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2F" w:rsidRPr="0078462F" w:rsidRDefault="0078462F" w:rsidP="0078462F">
      <w:pPr>
        <w:jc w:val="center"/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>NSF Biographical Sketch</w:t>
      </w:r>
    </w:p>
    <w:p w:rsidR="0078462F" w:rsidRPr="0078462F" w:rsidRDefault="0078462F" w:rsidP="0078462F">
      <w:pPr>
        <w:jc w:val="center"/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>NAME</w:t>
      </w:r>
    </w:p>
    <w:p w:rsidR="0078462F" w:rsidRPr="0078462F" w:rsidRDefault="0078462F" w:rsidP="0078462F">
      <w:pPr>
        <w:rPr>
          <w:rFonts w:ascii="Times New Roman" w:hAnsi="Times New Roman" w:cs="Times New Roman"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 xml:space="preserve">Professional Preparation </w:t>
      </w:r>
      <w:r w:rsidRPr="0078462F">
        <w:rPr>
          <w:rFonts w:ascii="Times New Roman" w:hAnsi="Times New Roman" w:cs="Times New Roman"/>
          <w:b/>
          <w:sz w:val="24"/>
        </w:rPr>
        <w:tab/>
      </w:r>
      <w:r w:rsidRPr="0078462F">
        <w:rPr>
          <w:rFonts w:ascii="Times New Roman" w:hAnsi="Times New Roman" w:cs="Times New Roman"/>
          <w:b/>
          <w:sz w:val="24"/>
        </w:rPr>
        <w:tab/>
      </w: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ab/>
      </w:r>
      <w:r w:rsidRPr="0078462F">
        <w:rPr>
          <w:rFonts w:ascii="Times New Roman" w:hAnsi="Times New Roman" w:cs="Times New Roman"/>
          <w:b/>
          <w:sz w:val="24"/>
        </w:rPr>
        <w:tab/>
      </w: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>Professional Appointments</w:t>
      </w:r>
      <w:r w:rsidRPr="0078462F">
        <w:rPr>
          <w:rFonts w:ascii="Times New Roman" w:hAnsi="Times New Roman" w:cs="Times New Roman"/>
          <w:b/>
          <w:sz w:val="24"/>
        </w:rPr>
        <w:tab/>
      </w: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>Most Relevant Publications</w:t>
      </w: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78462F" w:rsidRPr="0078462F" w:rsidRDefault="0078462F" w:rsidP="0078462F">
      <w:pPr>
        <w:rPr>
          <w:rFonts w:ascii="Times New Roman" w:hAnsi="Times New Roman" w:cs="Times New Roman"/>
          <w:b/>
          <w:sz w:val="24"/>
        </w:rPr>
      </w:pPr>
    </w:p>
    <w:p w:rsidR="00361188" w:rsidRPr="0078462F" w:rsidRDefault="0078462F" w:rsidP="0078462F">
      <w:pPr>
        <w:rPr>
          <w:rFonts w:ascii="Times New Roman" w:hAnsi="Times New Roman" w:cs="Times New Roman"/>
          <w:b/>
          <w:sz w:val="24"/>
        </w:rPr>
      </w:pPr>
      <w:r w:rsidRPr="0078462F">
        <w:rPr>
          <w:rFonts w:ascii="Times New Roman" w:hAnsi="Times New Roman" w:cs="Times New Roman"/>
          <w:b/>
          <w:sz w:val="24"/>
        </w:rPr>
        <w:t>Synergistic activities (including external funding)</w:t>
      </w:r>
    </w:p>
    <w:sectPr w:rsidR="00361188" w:rsidRPr="0078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2F"/>
    <w:rsid w:val="00361188"/>
    <w:rsid w:val="007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1ECF"/>
  <w15:chartTrackingRefBased/>
  <w15:docId w15:val="{9CA178D7-4196-4FAF-AF7E-D568500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D490CB70.dotm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Shultz</dc:creator>
  <cp:keywords/>
  <dc:description/>
  <cp:lastModifiedBy>Rebecca Shultz</cp:lastModifiedBy>
  <cp:revision>1</cp:revision>
  <dcterms:created xsi:type="dcterms:W3CDTF">2018-10-04T17:09:00Z</dcterms:created>
  <dcterms:modified xsi:type="dcterms:W3CDTF">2018-10-04T17:10:00Z</dcterms:modified>
</cp:coreProperties>
</file>