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B881" w14:textId="54675E21" w:rsidR="00F678E7" w:rsidRPr="0066199A" w:rsidRDefault="00F678E7" w:rsidP="00842A89">
      <w:pPr>
        <w:pStyle w:val="Heading1"/>
        <w:spacing w:line="240" w:lineRule="auto"/>
        <w:ind w:left="0" w:right="1314"/>
        <w:jc w:val="center"/>
        <w:rPr>
          <w:sz w:val="20"/>
          <w:szCs w:val="28"/>
        </w:rPr>
      </w:pPr>
      <w:r w:rsidRPr="0066199A">
        <w:rPr>
          <w:sz w:val="18"/>
        </w:rPr>
        <w:t xml:space="preserve">IS resources: </w:t>
      </w:r>
      <w:hyperlink r:id="rId10" w:anchor="implementation-and-dissemination-science-resources" w:history="1">
        <w:r w:rsidRPr="0066199A">
          <w:rPr>
            <w:rStyle w:val="Hyperlink"/>
            <w:sz w:val="18"/>
          </w:rPr>
          <w:t>https://ssri.psu.edu/resources#implementation-and-dissemination-science-resources</w:t>
        </w:r>
      </w:hyperlink>
    </w:p>
    <w:p w14:paraId="4A041C5A" w14:textId="77777777" w:rsidR="00F678E7" w:rsidRDefault="00F678E7" w:rsidP="00F134C5">
      <w:pPr>
        <w:pStyle w:val="Heading1"/>
        <w:spacing w:line="240" w:lineRule="auto"/>
        <w:ind w:left="0" w:right="1314"/>
        <w:jc w:val="center"/>
        <w:rPr>
          <w:sz w:val="28"/>
          <w:szCs w:val="28"/>
        </w:rPr>
      </w:pPr>
    </w:p>
    <w:p w14:paraId="2FE7125B" w14:textId="31D81756" w:rsidR="00CB6BBC" w:rsidRPr="005F2E39" w:rsidRDefault="00CB6BBC" w:rsidP="00F134C5">
      <w:pPr>
        <w:pStyle w:val="Heading1"/>
        <w:spacing w:line="240" w:lineRule="auto"/>
        <w:ind w:left="0" w:right="1314"/>
        <w:jc w:val="center"/>
        <w:rPr>
          <w:sz w:val="28"/>
          <w:szCs w:val="28"/>
        </w:rPr>
      </w:pPr>
      <w:r w:rsidRPr="005F2E39">
        <w:rPr>
          <w:sz w:val="28"/>
          <w:szCs w:val="28"/>
        </w:rPr>
        <w:t xml:space="preserve">Call for Proposals </w:t>
      </w:r>
      <w:r w:rsidR="00931FEA" w:rsidRPr="005F2E39">
        <w:rPr>
          <w:sz w:val="28"/>
          <w:szCs w:val="28"/>
        </w:rPr>
        <w:t>on</w:t>
      </w:r>
    </w:p>
    <w:p w14:paraId="5867399B" w14:textId="1D1E5672" w:rsidR="00F134C5" w:rsidRPr="005F2E39" w:rsidRDefault="00F134C5" w:rsidP="00F134C5">
      <w:pPr>
        <w:pStyle w:val="Heading1"/>
        <w:spacing w:line="240" w:lineRule="auto"/>
        <w:ind w:left="0" w:right="1314"/>
        <w:jc w:val="center"/>
        <w:rPr>
          <w:sz w:val="28"/>
          <w:szCs w:val="28"/>
        </w:rPr>
      </w:pPr>
      <w:r w:rsidRPr="005F2E39">
        <w:rPr>
          <w:sz w:val="28"/>
          <w:szCs w:val="28"/>
        </w:rPr>
        <w:t>Implementation Science</w:t>
      </w:r>
      <w:r w:rsidR="00CB6BBC" w:rsidRPr="005F2E39">
        <w:rPr>
          <w:sz w:val="28"/>
          <w:szCs w:val="28"/>
        </w:rPr>
        <w:t xml:space="preserve"> </w:t>
      </w:r>
    </w:p>
    <w:p w14:paraId="0B19D032" w14:textId="77777777" w:rsidR="00F134C5" w:rsidRPr="005F2E39" w:rsidRDefault="00F134C5" w:rsidP="00F134C5">
      <w:pPr>
        <w:pStyle w:val="BodyText"/>
        <w:ind w:left="0"/>
        <w:rPr>
          <w:b/>
          <w:sz w:val="28"/>
          <w:szCs w:val="28"/>
        </w:rPr>
      </w:pPr>
    </w:p>
    <w:p w14:paraId="578D4D9F" w14:textId="1378513A" w:rsidR="005F2E39" w:rsidRPr="005F2E39" w:rsidRDefault="00F134C5" w:rsidP="005F2E39">
      <w:pPr>
        <w:rPr>
          <w:sz w:val="24"/>
          <w:szCs w:val="24"/>
        </w:rPr>
      </w:pPr>
      <w:r w:rsidRPr="005F2E39">
        <w:rPr>
          <w:sz w:val="24"/>
          <w:szCs w:val="24"/>
        </w:rPr>
        <w:t xml:space="preserve">The Social Science Research Institute (SSRI) invites proposals to develop and integrate Implementation Science </w:t>
      </w:r>
      <w:r w:rsidR="007817E8" w:rsidRPr="005F2E39">
        <w:rPr>
          <w:sz w:val="24"/>
          <w:szCs w:val="24"/>
        </w:rPr>
        <w:t xml:space="preserve">(IS) </w:t>
      </w:r>
      <w:r w:rsidRPr="005F2E39">
        <w:rPr>
          <w:sz w:val="24"/>
          <w:szCs w:val="24"/>
        </w:rPr>
        <w:t xml:space="preserve">into ongoing interdisciplinary research programs. </w:t>
      </w:r>
      <w:r w:rsidR="00D90D89" w:rsidRPr="005F2E39">
        <w:rPr>
          <w:sz w:val="24"/>
          <w:szCs w:val="24"/>
        </w:rPr>
        <w:t xml:space="preserve">We seek to support </w:t>
      </w:r>
      <w:r w:rsidR="007817E8" w:rsidRPr="005F2E39">
        <w:rPr>
          <w:sz w:val="24"/>
          <w:szCs w:val="24"/>
        </w:rPr>
        <w:t xml:space="preserve">IS </w:t>
      </w:r>
      <w:r w:rsidR="00D90D89" w:rsidRPr="005F2E39">
        <w:rPr>
          <w:sz w:val="24"/>
          <w:szCs w:val="24"/>
        </w:rPr>
        <w:t>projects aimed at identifying eff</w:t>
      </w:r>
      <w:r w:rsidR="008A2492" w:rsidRPr="005F2E39">
        <w:rPr>
          <w:sz w:val="24"/>
          <w:szCs w:val="24"/>
        </w:rPr>
        <w:t>ective strategies for translating scientific discoveries into broad and sustained</w:t>
      </w:r>
      <w:r w:rsidR="00931FEA" w:rsidRPr="005F2E39">
        <w:rPr>
          <w:sz w:val="24"/>
          <w:szCs w:val="24"/>
        </w:rPr>
        <w:t>,</w:t>
      </w:r>
      <w:r w:rsidR="008A2492" w:rsidRPr="005F2E39">
        <w:rPr>
          <w:sz w:val="24"/>
          <w:szCs w:val="24"/>
        </w:rPr>
        <w:t xml:space="preserve"> real-world use—</w:t>
      </w:r>
      <w:r w:rsidR="00097B6E" w:rsidRPr="005F2E39">
        <w:rPr>
          <w:sz w:val="24"/>
          <w:szCs w:val="24"/>
        </w:rPr>
        <w:t xml:space="preserve">such as in the form of </w:t>
      </w:r>
      <w:r w:rsidR="005F2E39" w:rsidRPr="005F2E39">
        <w:rPr>
          <w:sz w:val="24"/>
          <w:szCs w:val="24"/>
        </w:rPr>
        <w:t xml:space="preserve">effective </w:t>
      </w:r>
      <w:r w:rsidR="00097B6E" w:rsidRPr="005F2E39">
        <w:rPr>
          <w:sz w:val="24"/>
          <w:szCs w:val="24"/>
        </w:rPr>
        <w:t>programs, policies, practices and products--</w:t>
      </w:r>
      <w:r w:rsidR="008A2492" w:rsidRPr="005F2E39">
        <w:rPr>
          <w:sz w:val="24"/>
          <w:szCs w:val="24"/>
        </w:rPr>
        <w:t>toward the betterment of the human condition.</w:t>
      </w:r>
    </w:p>
    <w:p w14:paraId="6B98F77F" w14:textId="77777777" w:rsidR="005F2E39" w:rsidRPr="005F2E39" w:rsidRDefault="005F2E39" w:rsidP="005F2E39">
      <w:pPr>
        <w:rPr>
          <w:sz w:val="24"/>
          <w:szCs w:val="24"/>
        </w:rPr>
      </w:pPr>
    </w:p>
    <w:p w14:paraId="1E9159B5" w14:textId="62E7A45A" w:rsidR="002A46D0" w:rsidRPr="005F2E39" w:rsidRDefault="00345576" w:rsidP="005F2E39">
      <w:pPr>
        <w:rPr>
          <w:sz w:val="24"/>
          <w:szCs w:val="24"/>
        </w:rPr>
      </w:pPr>
      <w:r w:rsidRPr="005F2E39">
        <w:rPr>
          <w:sz w:val="24"/>
          <w:szCs w:val="24"/>
        </w:rPr>
        <w:t xml:space="preserve">We </w:t>
      </w:r>
      <w:r w:rsidR="00C70656" w:rsidRPr="005F2E39">
        <w:rPr>
          <w:sz w:val="24"/>
          <w:szCs w:val="24"/>
        </w:rPr>
        <w:t>will prioritize</w:t>
      </w:r>
      <w:r w:rsidRPr="005F2E39">
        <w:rPr>
          <w:sz w:val="24"/>
          <w:szCs w:val="24"/>
        </w:rPr>
        <w:t xml:space="preserve"> </w:t>
      </w:r>
      <w:r w:rsidR="000E7418" w:rsidRPr="005F2E39">
        <w:rPr>
          <w:sz w:val="24"/>
          <w:szCs w:val="24"/>
        </w:rPr>
        <w:t xml:space="preserve">applications </w:t>
      </w:r>
      <w:r w:rsidRPr="005F2E39">
        <w:rPr>
          <w:sz w:val="24"/>
          <w:szCs w:val="24"/>
        </w:rPr>
        <w:t>that</w:t>
      </w:r>
      <w:r w:rsidR="000E7418" w:rsidRPr="005F2E39">
        <w:rPr>
          <w:sz w:val="24"/>
          <w:szCs w:val="24"/>
        </w:rPr>
        <w:t>:</w:t>
      </w:r>
    </w:p>
    <w:p w14:paraId="6388A9DE" w14:textId="77777777" w:rsidR="00C604DD" w:rsidRPr="005F2E39" w:rsidRDefault="003455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 w:line="237" w:lineRule="auto"/>
        <w:ind w:right="476"/>
        <w:rPr>
          <w:sz w:val="24"/>
          <w:szCs w:val="24"/>
        </w:rPr>
      </w:pPr>
      <w:r w:rsidRPr="005F2E39">
        <w:rPr>
          <w:sz w:val="24"/>
          <w:szCs w:val="24"/>
        </w:rPr>
        <w:t>Propose n</w:t>
      </w:r>
      <w:r w:rsidR="000E7418" w:rsidRPr="005F2E39">
        <w:rPr>
          <w:sz w:val="24"/>
          <w:szCs w:val="24"/>
        </w:rPr>
        <w:t xml:space="preserve">ovel </w:t>
      </w:r>
      <w:r w:rsidR="005244AD" w:rsidRPr="005F2E39">
        <w:rPr>
          <w:sz w:val="24"/>
          <w:szCs w:val="24"/>
        </w:rPr>
        <w:t xml:space="preserve">IS </w:t>
      </w:r>
      <w:r w:rsidR="006D373F" w:rsidRPr="005F2E39">
        <w:rPr>
          <w:sz w:val="24"/>
          <w:szCs w:val="24"/>
        </w:rPr>
        <w:t>in the context of ongoing interdisciplinary research programs</w:t>
      </w:r>
      <w:r w:rsidR="00C604DD" w:rsidRPr="005F2E39">
        <w:rPr>
          <w:sz w:val="24"/>
          <w:szCs w:val="24"/>
        </w:rPr>
        <w:t>;</w:t>
      </w:r>
    </w:p>
    <w:p w14:paraId="55E5CAF4" w14:textId="0BFEF8EE" w:rsidR="00C604DD" w:rsidRPr="005F2E39" w:rsidRDefault="0053314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 w:line="237" w:lineRule="auto"/>
        <w:ind w:right="476"/>
        <w:rPr>
          <w:sz w:val="24"/>
          <w:szCs w:val="24"/>
        </w:rPr>
      </w:pPr>
      <w:r w:rsidRPr="005F2E39">
        <w:rPr>
          <w:sz w:val="24"/>
          <w:szCs w:val="24"/>
        </w:rPr>
        <w:t xml:space="preserve">Detail </w:t>
      </w:r>
      <w:r w:rsidR="00B1469F" w:rsidRPr="005F2E39">
        <w:rPr>
          <w:sz w:val="24"/>
          <w:szCs w:val="24"/>
        </w:rPr>
        <w:t xml:space="preserve">sound </w:t>
      </w:r>
      <w:r w:rsidR="00C604DD" w:rsidRPr="005F2E39">
        <w:rPr>
          <w:sz w:val="24"/>
          <w:szCs w:val="24"/>
        </w:rPr>
        <w:t xml:space="preserve">and feasible </w:t>
      </w:r>
      <w:r w:rsidR="0080782A">
        <w:rPr>
          <w:sz w:val="24"/>
          <w:szCs w:val="24"/>
        </w:rPr>
        <w:t>IS</w:t>
      </w:r>
      <w:r w:rsidR="00FE16F8">
        <w:rPr>
          <w:sz w:val="24"/>
          <w:szCs w:val="24"/>
        </w:rPr>
        <w:t xml:space="preserve"> </w:t>
      </w:r>
      <w:r w:rsidR="00B1469F" w:rsidRPr="005F2E39">
        <w:rPr>
          <w:sz w:val="24"/>
          <w:szCs w:val="24"/>
        </w:rPr>
        <w:t>methods</w:t>
      </w:r>
      <w:r w:rsidR="00C604DD" w:rsidRPr="005F2E39">
        <w:rPr>
          <w:sz w:val="24"/>
          <w:szCs w:val="24"/>
        </w:rPr>
        <w:t xml:space="preserve"> by a team with requisite expertise</w:t>
      </w:r>
      <w:r w:rsidR="00227E04" w:rsidRPr="005F2E39">
        <w:rPr>
          <w:sz w:val="24"/>
          <w:szCs w:val="24"/>
        </w:rPr>
        <w:t xml:space="preserve"> </w:t>
      </w:r>
      <w:r w:rsidR="00FE16F8">
        <w:rPr>
          <w:sz w:val="24"/>
          <w:szCs w:val="24"/>
        </w:rPr>
        <w:t xml:space="preserve">and </w:t>
      </w:r>
      <w:r w:rsidR="00227E04" w:rsidRPr="005F2E39">
        <w:rPr>
          <w:sz w:val="24"/>
          <w:szCs w:val="24"/>
        </w:rPr>
        <w:t>that includes members with track records of external funding</w:t>
      </w:r>
      <w:r w:rsidR="00C604DD" w:rsidRPr="005F2E39">
        <w:rPr>
          <w:sz w:val="24"/>
          <w:szCs w:val="24"/>
        </w:rPr>
        <w:t>;</w:t>
      </w:r>
    </w:p>
    <w:p w14:paraId="1EBDB947" w14:textId="62CC0E5C" w:rsidR="00D942D5" w:rsidRPr="005F2E39" w:rsidRDefault="000E089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 w:line="237" w:lineRule="auto"/>
        <w:ind w:right="476"/>
        <w:rPr>
          <w:sz w:val="24"/>
          <w:szCs w:val="24"/>
        </w:rPr>
      </w:pPr>
      <w:r w:rsidRPr="005F2E39">
        <w:rPr>
          <w:sz w:val="24"/>
          <w:szCs w:val="24"/>
        </w:rPr>
        <w:t xml:space="preserve">Articulate the </w:t>
      </w:r>
      <w:r w:rsidR="00C6329B" w:rsidRPr="005F2E39">
        <w:rPr>
          <w:sz w:val="24"/>
          <w:szCs w:val="24"/>
        </w:rPr>
        <w:t>value of an addition of IS to the ongoing research program</w:t>
      </w:r>
      <w:r w:rsidR="00D566BB" w:rsidRPr="005F2E39">
        <w:rPr>
          <w:sz w:val="24"/>
          <w:szCs w:val="24"/>
        </w:rPr>
        <w:t>;</w:t>
      </w:r>
    </w:p>
    <w:p w14:paraId="2D55D03D" w14:textId="7958DF5C" w:rsidR="00BC563C" w:rsidRPr="005F2E39" w:rsidRDefault="00AC5541" w:rsidP="00CD332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" w:line="237" w:lineRule="auto"/>
        <w:ind w:right="455"/>
        <w:rPr>
          <w:sz w:val="24"/>
          <w:szCs w:val="24"/>
        </w:rPr>
      </w:pPr>
      <w:r w:rsidRPr="005F2E39">
        <w:rPr>
          <w:sz w:val="24"/>
          <w:szCs w:val="24"/>
        </w:rPr>
        <w:t xml:space="preserve">Provide </w:t>
      </w:r>
      <w:r w:rsidR="00E77A21" w:rsidRPr="005F2E39">
        <w:rPr>
          <w:sz w:val="24"/>
          <w:szCs w:val="24"/>
        </w:rPr>
        <w:t>a compelling case</w:t>
      </w:r>
      <w:r w:rsidRPr="005F2E39">
        <w:rPr>
          <w:sz w:val="24"/>
          <w:szCs w:val="24"/>
        </w:rPr>
        <w:t xml:space="preserve"> for</w:t>
      </w:r>
      <w:r w:rsidR="00D566BB" w:rsidRPr="005F2E39">
        <w:rPr>
          <w:sz w:val="24"/>
          <w:szCs w:val="24"/>
        </w:rPr>
        <w:t xml:space="preserve"> how the proposed IS </w:t>
      </w:r>
      <w:r w:rsidR="00EB01BC" w:rsidRPr="005F2E39">
        <w:rPr>
          <w:sz w:val="24"/>
          <w:szCs w:val="24"/>
        </w:rPr>
        <w:t>advances the research program’s potential</w:t>
      </w:r>
      <w:r w:rsidR="004A39C2" w:rsidRPr="005F2E39">
        <w:rPr>
          <w:sz w:val="24"/>
          <w:szCs w:val="24"/>
        </w:rPr>
        <w:t xml:space="preserve"> to achieve real world impact</w:t>
      </w:r>
      <w:r w:rsidR="00BC563C" w:rsidRPr="005F2E39">
        <w:rPr>
          <w:sz w:val="24"/>
          <w:szCs w:val="24"/>
        </w:rPr>
        <w:t>.</w:t>
      </w:r>
    </w:p>
    <w:p w14:paraId="4F654D5F" w14:textId="77777777" w:rsidR="004A2CD6" w:rsidRDefault="004A2CD6" w:rsidP="00BC563C">
      <w:pPr>
        <w:pStyle w:val="Heading1"/>
        <w:spacing w:before="0"/>
        <w:ind w:left="0"/>
      </w:pPr>
    </w:p>
    <w:p w14:paraId="40312B19" w14:textId="195AE73A" w:rsidR="002A46D0" w:rsidRPr="00E74789" w:rsidRDefault="000E7418">
      <w:pPr>
        <w:pStyle w:val="Heading1"/>
        <w:spacing w:before="0"/>
      </w:pPr>
      <w:r w:rsidRPr="00E74789">
        <w:t>Eligibility</w:t>
      </w:r>
    </w:p>
    <w:p w14:paraId="394F263D" w14:textId="0306F2FF" w:rsidR="002A46D0" w:rsidRDefault="00E74789">
      <w:pPr>
        <w:pStyle w:val="BodyText"/>
        <w:ind w:left="100" w:right="129"/>
      </w:pPr>
      <w:r w:rsidRPr="00E74789">
        <w:rPr>
          <w:shd w:val="clear" w:color="auto" w:fill="FFFFFF"/>
        </w:rPr>
        <w:t xml:space="preserve">Although research teams can include students, post docs, faculty from other institutions and other external collaborators, our </w:t>
      </w:r>
      <w:r w:rsidR="00A55E5E">
        <w:rPr>
          <w:shd w:val="clear" w:color="auto" w:fill="FFFFFF"/>
        </w:rPr>
        <w:t xml:space="preserve">intent </w:t>
      </w:r>
      <w:r w:rsidRPr="00E74789">
        <w:rPr>
          <w:shd w:val="clear" w:color="auto" w:fill="FFFFFF"/>
        </w:rPr>
        <w:t xml:space="preserve">is to support interdisciplinary teams </w:t>
      </w:r>
      <w:r w:rsidR="00BC563C">
        <w:rPr>
          <w:shd w:val="clear" w:color="auto" w:fill="FFFFFF"/>
        </w:rPr>
        <w:t xml:space="preserve">involving </w:t>
      </w:r>
      <w:r w:rsidRPr="00E74789">
        <w:rPr>
          <w:shd w:val="clear" w:color="auto" w:fill="FFFFFF"/>
        </w:rPr>
        <w:t>Penn State's faculty. For this reason</w:t>
      </w:r>
      <w:r>
        <w:rPr>
          <w:shd w:val="clear" w:color="auto" w:fill="FFFFFF"/>
        </w:rPr>
        <w:t>,</w:t>
      </w:r>
      <w:r w:rsidRPr="00E74789">
        <w:rPr>
          <w:shd w:val="clear" w:color="auto" w:fill="FFFFFF"/>
        </w:rPr>
        <w:t xml:space="preserve"> team leaders should be tenure track or research faculty with continuing appointments.</w:t>
      </w:r>
      <w:r w:rsidRPr="00E74789">
        <w:t xml:space="preserve"> </w:t>
      </w:r>
      <w:r w:rsidR="000E7418" w:rsidRPr="00E74789">
        <w:t>Single investigator proposals will not be considered.</w:t>
      </w:r>
      <w:r w:rsidR="000A34D7" w:rsidRPr="00E74789">
        <w:t xml:space="preserve"> </w:t>
      </w:r>
      <w:r w:rsidR="000E7418" w:rsidRPr="00E74789">
        <w:t xml:space="preserve">Investigators may be </w:t>
      </w:r>
      <w:r w:rsidR="00BC563C">
        <w:t>PI</w:t>
      </w:r>
      <w:r w:rsidR="00F54795">
        <w:t>/</w:t>
      </w:r>
      <w:r w:rsidR="00BC563C">
        <w:t>M</w:t>
      </w:r>
      <w:r w:rsidR="000E7418" w:rsidRPr="00E74789">
        <w:t xml:space="preserve">PI on only one proposal; however, investigators may serve as a collaborator on up to </w:t>
      </w:r>
      <w:r w:rsidR="000E7418">
        <w:t>two proposals.</w:t>
      </w:r>
    </w:p>
    <w:p w14:paraId="2875439B" w14:textId="77777777" w:rsidR="00F43300" w:rsidRDefault="00F43300" w:rsidP="00F43300">
      <w:pPr>
        <w:pStyle w:val="Heading1"/>
        <w:spacing w:before="1"/>
      </w:pPr>
    </w:p>
    <w:p w14:paraId="7F67A133" w14:textId="50A954A3" w:rsidR="005F7613" w:rsidRPr="00266DBD" w:rsidRDefault="005F7613" w:rsidP="00F43300">
      <w:pPr>
        <w:pStyle w:val="BodyText"/>
        <w:ind w:left="100" w:right="108"/>
        <w:rPr>
          <w:b/>
        </w:rPr>
      </w:pPr>
      <w:r w:rsidRPr="00266DBD">
        <w:rPr>
          <w:b/>
        </w:rPr>
        <w:t xml:space="preserve">Timeline </w:t>
      </w:r>
    </w:p>
    <w:p w14:paraId="293B2BB4" w14:textId="20928C58" w:rsidR="005F7613" w:rsidRDefault="008727FD" w:rsidP="00F43300">
      <w:pPr>
        <w:pStyle w:val="BodyText"/>
        <w:ind w:left="100" w:right="108"/>
      </w:pPr>
      <w:r>
        <w:t>December 18</w:t>
      </w:r>
      <w:r w:rsidR="00794C0B">
        <w:t>, 2020:</w:t>
      </w:r>
      <w:r w:rsidR="005F7613">
        <w:t xml:space="preserve"> Call for proposals released </w:t>
      </w:r>
    </w:p>
    <w:p w14:paraId="0300D527" w14:textId="474D9696" w:rsidR="005F7613" w:rsidRDefault="009A3642" w:rsidP="00F43300">
      <w:pPr>
        <w:pStyle w:val="BodyText"/>
        <w:ind w:left="100" w:right="108"/>
      </w:pPr>
      <w:r>
        <w:t>February 15</w:t>
      </w:r>
      <w:r w:rsidR="00F54795">
        <w:t>, 2021</w:t>
      </w:r>
      <w:r w:rsidR="00BC563C">
        <w:t>: P</w:t>
      </w:r>
      <w:r w:rsidR="005F7613">
        <w:t xml:space="preserve">roposals due by 5pm Eastern Time </w:t>
      </w:r>
    </w:p>
    <w:p w14:paraId="7B1F8913" w14:textId="250A99D5" w:rsidR="005F7613" w:rsidRDefault="00935519" w:rsidP="00F43300">
      <w:pPr>
        <w:pStyle w:val="BodyText"/>
        <w:ind w:left="100" w:right="108"/>
      </w:pPr>
      <w:r>
        <w:t>March</w:t>
      </w:r>
      <w:r w:rsidR="00BC563C">
        <w:t xml:space="preserve"> 15, </w:t>
      </w:r>
      <w:r w:rsidR="005F7613">
        <w:t>20</w:t>
      </w:r>
      <w:r w:rsidR="00611324">
        <w:t>2</w:t>
      </w:r>
      <w:r w:rsidR="00BC563C">
        <w:t>1: F</w:t>
      </w:r>
      <w:r w:rsidR="007028BE">
        <w:t xml:space="preserve">unding decisions announced </w:t>
      </w:r>
    </w:p>
    <w:p w14:paraId="7446E3A1" w14:textId="77777777" w:rsidR="00BC563C" w:rsidRDefault="00BC563C" w:rsidP="00F43300">
      <w:pPr>
        <w:pStyle w:val="BodyText"/>
        <w:ind w:left="100" w:right="108"/>
      </w:pPr>
    </w:p>
    <w:p w14:paraId="0F88C001" w14:textId="39F99A97" w:rsidR="00432A32" w:rsidRPr="00997A12" w:rsidRDefault="00BC563C" w:rsidP="00BC563C">
      <w:pPr>
        <w:pStyle w:val="Heading1"/>
        <w:spacing w:before="0"/>
        <w:ind w:left="0"/>
        <w:rPr>
          <w:b w:val="0"/>
        </w:rPr>
      </w:pPr>
      <w:r>
        <w:t>Proposal Guidelines</w:t>
      </w:r>
    </w:p>
    <w:p w14:paraId="729C60F1" w14:textId="17E7E06D" w:rsidR="00BC563C" w:rsidRDefault="00BC563C" w:rsidP="00BC563C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This funding mechanism is </w:t>
      </w:r>
      <w:r w:rsidR="00432A32" w:rsidRPr="003677D6">
        <w:rPr>
          <w:sz w:val="24"/>
          <w:szCs w:val="24"/>
        </w:rPr>
        <w:t>designed to support</w:t>
      </w:r>
      <w:r w:rsidR="00993106">
        <w:rPr>
          <w:sz w:val="24"/>
          <w:szCs w:val="24"/>
        </w:rPr>
        <w:t xml:space="preserve"> </w:t>
      </w:r>
      <w:r w:rsidR="00D416BA">
        <w:rPr>
          <w:sz w:val="24"/>
          <w:szCs w:val="24"/>
        </w:rPr>
        <w:t xml:space="preserve">conceptually grounded </w:t>
      </w:r>
      <w:r w:rsidR="00993106">
        <w:rPr>
          <w:sz w:val="24"/>
          <w:szCs w:val="24"/>
        </w:rPr>
        <w:t>IS</w:t>
      </w:r>
      <w:r w:rsidR="00432A32" w:rsidRPr="003677D6">
        <w:rPr>
          <w:sz w:val="24"/>
          <w:szCs w:val="24"/>
        </w:rPr>
        <w:t xml:space="preserve"> with specific research questions, an identified team of Penn State faculty collaborators, and the potential to </w:t>
      </w:r>
      <w:r w:rsidR="00D416BA">
        <w:rPr>
          <w:sz w:val="24"/>
          <w:szCs w:val="24"/>
        </w:rPr>
        <w:t>promote the real-world impacts of ongoing interdisciplinary research programs.</w:t>
      </w:r>
    </w:p>
    <w:p w14:paraId="179204CF" w14:textId="1858A531" w:rsidR="00432A32" w:rsidRPr="001C4C82" w:rsidRDefault="00BC563C" w:rsidP="00BC563C">
      <w:pPr>
        <w:pStyle w:val="ListParagraph"/>
        <w:widowControl/>
        <w:numPr>
          <w:ilvl w:val="0"/>
          <w:numId w:val="29"/>
        </w:numPr>
        <w:autoSpaceDE/>
        <w:autoSpaceDN/>
        <w:rPr>
          <w:b/>
          <w:bCs/>
          <w:sz w:val="24"/>
          <w:szCs w:val="24"/>
        </w:rPr>
      </w:pPr>
      <w:r w:rsidRPr="001C4C82">
        <w:rPr>
          <w:b/>
          <w:bCs/>
          <w:sz w:val="24"/>
          <w:szCs w:val="24"/>
        </w:rPr>
        <w:t xml:space="preserve">Awards </w:t>
      </w:r>
      <w:r w:rsidR="00432A32" w:rsidRPr="001C4C82">
        <w:rPr>
          <w:b/>
          <w:bCs/>
          <w:sz w:val="24"/>
          <w:szCs w:val="24"/>
        </w:rPr>
        <w:t xml:space="preserve">are </w:t>
      </w:r>
      <w:r w:rsidR="000F0627" w:rsidRPr="001C4C82">
        <w:rPr>
          <w:b/>
          <w:bCs/>
          <w:sz w:val="24"/>
          <w:szCs w:val="24"/>
        </w:rPr>
        <w:t xml:space="preserve">up to </w:t>
      </w:r>
      <w:r w:rsidR="00993106" w:rsidRPr="001C4C82">
        <w:rPr>
          <w:b/>
          <w:bCs/>
          <w:sz w:val="24"/>
          <w:szCs w:val="24"/>
        </w:rPr>
        <w:t>$</w:t>
      </w:r>
      <w:r w:rsidR="000F0627" w:rsidRPr="001C4C82">
        <w:rPr>
          <w:b/>
          <w:bCs/>
          <w:sz w:val="24"/>
          <w:szCs w:val="24"/>
        </w:rPr>
        <w:t>25</w:t>
      </w:r>
      <w:r w:rsidR="00993106" w:rsidRPr="001C4C82">
        <w:rPr>
          <w:b/>
          <w:bCs/>
          <w:sz w:val="24"/>
          <w:szCs w:val="24"/>
        </w:rPr>
        <w:t>,</w:t>
      </w:r>
      <w:r w:rsidR="000F0627" w:rsidRPr="001C4C82">
        <w:rPr>
          <w:b/>
          <w:bCs/>
          <w:sz w:val="24"/>
          <w:szCs w:val="24"/>
        </w:rPr>
        <w:t>000</w:t>
      </w:r>
    </w:p>
    <w:p w14:paraId="40DDC6EF" w14:textId="5B702352" w:rsidR="00432A32" w:rsidRPr="00BC563C" w:rsidRDefault="00BC563C" w:rsidP="00BC563C">
      <w:pPr>
        <w:pStyle w:val="ListParagraph"/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BC563C">
        <w:rPr>
          <w:sz w:val="24"/>
          <w:szCs w:val="24"/>
        </w:rPr>
        <w:t>Members of S</w:t>
      </w:r>
      <w:r w:rsidR="00432A32" w:rsidRPr="00BC563C">
        <w:rPr>
          <w:sz w:val="24"/>
          <w:szCs w:val="24"/>
        </w:rPr>
        <w:t>SRI</w:t>
      </w:r>
      <w:r w:rsidRPr="00BC563C">
        <w:rPr>
          <w:sz w:val="24"/>
          <w:szCs w:val="24"/>
        </w:rPr>
        <w:t>’s</w:t>
      </w:r>
      <w:r w:rsidR="00432A32" w:rsidRPr="00BC563C">
        <w:rPr>
          <w:sz w:val="24"/>
          <w:szCs w:val="24"/>
        </w:rPr>
        <w:t xml:space="preserve"> </w:t>
      </w:r>
      <w:r w:rsidRPr="00BC563C">
        <w:rPr>
          <w:sz w:val="24"/>
          <w:szCs w:val="24"/>
        </w:rPr>
        <w:t xml:space="preserve">Steering Committee and </w:t>
      </w:r>
      <w:r w:rsidR="00432A32" w:rsidRPr="00BC563C">
        <w:rPr>
          <w:sz w:val="24"/>
          <w:szCs w:val="24"/>
        </w:rPr>
        <w:t xml:space="preserve">relevant college Associate Deans </w:t>
      </w:r>
      <w:r w:rsidRPr="00BC563C">
        <w:rPr>
          <w:sz w:val="24"/>
          <w:szCs w:val="24"/>
        </w:rPr>
        <w:t>will provide reviews</w:t>
      </w:r>
    </w:p>
    <w:p w14:paraId="1725A434" w14:textId="6C52B6F2" w:rsidR="00432A32" w:rsidRPr="00BC563C" w:rsidRDefault="00432A32" w:rsidP="00BC563C">
      <w:pPr>
        <w:pStyle w:val="ListParagraph"/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BC563C">
        <w:rPr>
          <w:sz w:val="24"/>
          <w:szCs w:val="24"/>
        </w:rPr>
        <w:t>Funds are allocated for a 12-24 month period</w:t>
      </w:r>
      <w:r w:rsidR="0044211C">
        <w:rPr>
          <w:sz w:val="24"/>
          <w:szCs w:val="24"/>
        </w:rPr>
        <w:t xml:space="preserve"> (see Timeline below)</w:t>
      </w:r>
    </w:p>
    <w:p w14:paraId="555E4253" w14:textId="77777777" w:rsidR="00D30FBB" w:rsidRDefault="00D30FBB" w:rsidP="00BC563C">
      <w:pPr>
        <w:rPr>
          <w:b/>
          <w:bCs/>
          <w:sz w:val="24"/>
          <w:szCs w:val="24"/>
        </w:rPr>
      </w:pPr>
    </w:p>
    <w:p w14:paraId="1A192F84" w14:textId="0AAACBEF" w:rsidR="00432A32" w:rsidRPr="003677D6" w:rsidRDefault="00BC563C" w:rsidP="00BC56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432A32" w:rsidRPr="003677D6">
        <w:rPr>
          <w:b/>
          <w:bCs/>
          <w:sz w:val="24"/>
          <w:szCs w:val="24"/>
        </w:rPr>
        <w:t>upport will be provided for:</w:t>
      </w:r>
    </w:p>
    <w:p w14:paraId="71344625" w14:textId="5BFB2405" w:rsidR="00432A32" w:rsidRDefault="00432A32" w:rsidP="001B0F2B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3677D6">
        <w:rPr>
          <w:sz w:val="24"/>
          <w:szCs w:val="24"/>
        </w:rPr>
        <w:t>I</w:t>
      </w:r>
      <w:r w:rsidR="00010227">
        <w:rPr>
          <w:sz w:val="24"/>
          <w:szCs w:val="24"/>
        </w:rPr>
        <w:t xml:space="preserve">S to promote translation of </w:t>
      </w:r>
      <w:r w:rsidRPr="003677D6">
        <w:rPr>
          <w:sz w:val="24"/>
          <w:szCs w:val="24"/>
        </w:rPr>
        <w:t xml:space="preserve">interdisciplinary research </w:t>
      </w:r>
      <w:r w:rsidR="00010227">
        <w:rPr>
          <w:sz w:val="24"/>
          <w:szCs w:val="24"/>
        </w:rPr>
        <w:t>for real world impact</w:t>
      </w:r>
    </w:p>
    <w:p w14:paraId="4CA1B12D" w14:textId="53594BD5" w:rsidR="00010227" w:rsidRPr="001B0F2B" w:rsidRDefault="00010227" w:rsidP="001B0F2B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“Community” (stakeholder) engagement activities</w:t>
      </w:r>
    </w:p>
    <w:p w14:paraId="51FE413E" w14:textId="464A59A7" w:rsidR="00010227" w:rsidRPr="00010227" w:rsidRDefault="00432A32" w:rsidP="00CD332D">
      <w:pPr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010227">
        <w:rPr>
          <w:sz w:val="24"/>
          <w:szCs w:val="24"/>
        </w:rPr>
        <w:lastRenderedPageBreak/>
        <w:t>Travel, consultants, graduate student time</w:t>
      </w:r>
      <w:r w:rsidR="00375D26">
        <w:rPr>
          <w:sz w:val="24"/>
          <w:szCs w:val="24"/>
        </w:rPr>
        <w:t xml:space="preserve"> (not including tuition per below)</w:t>
      </w:r>
      <w:r w:rsidRPr="00010227">
        <w:rPr>
          <w:sz w:val="24"/>
          <w:szCs w:val="24"/>
        </w:rPr>
        <w:t>, or hourly support of activities</w:t>
      </w:r>
    </w:p>
    <w:p w14:paraId="4D598894" w14:textId="77777777" w:rsidR="00432A32" w:rsidRPr="00354825" w:rsidRDefault="00432A32" w:rsidP="001B0F2B">
      <w:pPr>
        <w:widowControl/>
        <w:numPr>
          <w:ilvl w:val="1"/>
          <w:numId w:val="12"/>
        </w:numPr>
        <w:autoSpaceDE/>
        <w:autoSpaceDN/>
        <w:rPr>
          <w:sz w:val="24"/>
          <w:szCs w:val="24"/>
        </w:rPr>
      </w:pPr>
      <w:r w:rsidRPr="00354825">
        <w:rPr>
          <w:b/>
          <w:bCs/>
          <w:sz w:val="24"/>
          <w:szCs w:val="24"/>
        </w:rPr>
        <w:t>Note:</w:t>
      </w:r>
      <w:r w:rsidRPr="00354825">
        <w:rPr>
          <w:sz w:val="24"/>
          <w:szCs w:val="24"/>
        </w:rPr>
        <w:t xml:space="preserve"> special guidelines for international travel</w:t>
      </w:r>
    </w:p>
    <w:p w14:paraId="7ED97944" w14:textId="77777777" w:rsidR="00432A32" w:rsidRPr="00354825" w:rsidRDefault="00432A32" w:rsidP="001B0F2B">
      <w:pPr>
        <w:widowControl/>
        <w:numPr>
          <w:ilvl w:val="2"/>
          <w:numId w:val="12"/>
        </w:numPr>
        <w:autoSpaceDE/>
        <w:autoSpaceDN/>
        <w:rPr>
          <w:sz w:val="24"/>
          <w:szCs w:val="24"/>
        </w:rPr>
      </w:pPr>
      <w:r w:rsidRPr="00354825">
        <w:rPr>
          <w:sz w:val="24"/>
          <w:szCs w:val="24"/>
        </w:rPr>
        <w:t>Funds will be provided for only one investigator</w:t>
      </w:r>
    </w:p>
    <w:p w14:paraId="780E2E4B" w14:textId="03978437" w:rsidR="00432A32" w:rsidRPr="00354825" w:rsidRDefault="00432A32" w:rsidP="001B0F2B">
      <w:pPr>
        <w:widowControl/>
        <w:numPr>
          <w:ilvl w:val="2"/>
          <w:numId w:val="12"/>
        </w:numPr>
        <w:autoSpaceDE/>
        <w:autoSpaceDN/>
        <w:rPr>
          <w:sz w:val="24"/>
          <w:szCs w:val="24"/>
        </w:rPr>
      </w:pPr>
      <w:r w:rsidRPr="00354825">
        <w:rPr>
          <w:sz w:val="24"/>
          <w:szCs w:val="24"/>
        </w:rPr>
        <w:t>Funds will not be provided for graduate student</w:t>
      </w:r>
      <w:r w:rsidR="00860662">
        <w:rPr>
          <w:sz w:val="24"/>
          <w:szCs w:val="24"/>
        </w:rPr>
        <w:t xml:space="preserve"> travel</w:t>
      </w:r>
    </w:p>
    <w:p w14:paraId="19D5CBBC" w14:textId="0665370C" w:rsidR="00432A32" w:rsidRPr="00354825" w:rsidRDefault="00432A32" w:rsidP="001B0F2B">
      <w:pPr>
        <w:widowControl/>
        <w:numPr>
          <w:ilvl w:val="2"/>
          <w:numId w:val="12"/>
        </w:numPr>
        <w:autoSpaceDE/>
        <w:autoSpaceDN/>
        <w:rPr>
          <w:sz w:val="24"/>
          <w:szCs w:val="24"/>
        </w:rPr>
      </w:pPr>
      <w:r w:rsidRPr="00354825">
        <w:rPr>
          <w:sz w:val="24"/>
          <w:szCs w:val="24"/>
        </w:rPr>
        <w:t>Proposals must include a letter of support from the international collaborator(s) outlining his/her role in the project</w:t>
      </w:r>
    </w:p>
    <w:p w14:paraId="1E128C87" w14:textId="650E8379" w:rsidR="00432A32" w:rsidRPr="003677D6" w:rsidRDefault="00BC563C" w:rsidP="00BC56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32A32" w:rsidRPr="003677D6">
        <w:rPr>
          <w:b/>
          <w:bCs/>
          <w:sz w:val="24"/>
          <w:szCs w:val="24"/>
        </w:rPr>
        <w:t>unds are NOT intended to support:</w:t>
      </w:r>
    </w:p>
    <w:p w14:paraId="48A5D9E1" w14:textId="77777777" w:rsidR="00432A32" w:rsidRPr="003677D6" w:rsidRDefault="00432A32" w:rsidP="00BC563C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3677D6">
        <w:rPr>
          <w:sz w:val="24"/>
          <w:szCs w:val="24"/>
        </w:rPr>
        <w:t>Student (masters, dissertation research) or post-doctoral projects</w:t>
      </w:r>
    </w:p>
    <w:p w14:paraId="1DA4677B" w14:textId="4BA57A3C" w:rsidR="00432A32" w:rsidRPr="003677D6" w:rsidRDefault="00860662" w:rsidP="00BC563C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P</w:t>
      </w:r>
      <w:r w:rsidR="00432A32" w:rsidRPr="003677D6">
        <w:rPr>
          <w:sz w:val="24"/>
          <w:szCs w:val="24"/>
        </w:rPr>
        <w:t xml:space="preserve">rojects of individual faculty </w:t>
      </w:r>
      <w:r>
        <w:rPr>
          <w:sz w:val="24"/>
          <w:szCs w:val="24"/>
        </w:rPr>
        <w:t xml:space="preserve">members </w:t>
      </w:r>
    </w:p>
    <w:p w14:paraId="135D51C5" w14:textId="4D899BB7" w:rsidR="00432A32" w:rsidRPr="003677D6" w:rsidRDefault="00432A32" w:rsidP="00432A32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677D6">
        <w:rPr>
          <w:sz w:val="24"/>
          <w:szCs w:val="24"/>
        </w:rPr>
        <w:t xml:space="preserve">Funding for activities supported by departments and colleges (travel to </w:t>
      </w:r>
      <w:proofErr w:type="gramStart"/>
      <w:r w:rsidRPr="003677D6">
        <w:rPr>
          <w:sz w:val="24"/>
          <w:szCs w:val="24"/>
        </w:rPr>
        <w:t xml:space="preserve">conferences,  </w:t>
      </w:r>
      <w:r>
        <w:rPr>
          <w:sz w:val="24"/>
          <w:szCs w:val="24"/>
        </w:rPr>
        <w:t>computer</w:t>
      </w:r>
      <w:proofErr w:type="gramEnd"/>
      <w:r>
        <w:rPr>
          <w:sz w:val="24"/>
          <w:szCs w:val="24"/>
        </w:rPr>
        <w:t xml:space="preserve"> or </w:t>
      </w:r>
      <w:r w:rsidRPr="003677D6">
        <w:rPr>
          <w:sz w:val="24"/>
          <w:szCs w:val="24"/>
        </w:rPr>
        <w:t>software purchase</w:t>
      </w:r>
      <w:r w:rsidR="00860662">
        <w:rPr>
          <w:sz w:val="24"/>
          <w:szCs w:val="24"/>
        </w:rPr>
        <w:t xml:space="preserve"> unless specific to the proposed study</w:t>
      </w:r>
      <w:r w:rsidRPr="003677D6">
        <w:rPr>
          <w:sz w:val="24"/>
          <w:szCs w:val="24"/>
        </w:rPr>
        <w:t>, etc.)</w:t>
      </w:r>
    </w:p>
    <w:p w14:paraId="7E169EEC" w14:textId="407EDEC7" w:rsidR="00432A32" w:rsidRPr="003677D6" w:rsidRDefault="00010227" w:rsidP="00432A32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Salary of tenure</w:t>
      </w:r>
      <w:r w:rsidR="00CB1827">
        <w:rPr>
          <w:sz w:val="24"/>
          <w:szCs w:val="24"/>
        </w:rPr>
        <w:t>d</w:t>
      </w:r>
      <w:r>
        <w:rPr>
          <w:sz w:val="24"/>
          <w:szCs w:val="24"/>
        </w:rPr>
        <w:t>/tenure track faculty</w:t>
      </w:r>
      <w:r w:rsidR="00860662">
        <w:rPr>
          <w:sz w:val="24"/>
          <w:szCs w:val="24"/>
        </w:rPr>
        <w:t xml:space="preserve"> </w:t>
      </w:r>
    </w:p>
    <w:p w14:paraId="32314260" w14:textId="77777777" w:rsidR="00354825" w:rsidRDefault="00432A32" w:rsidP="000604B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764DD">
        <w:rPr>
          <w:sz w:val="24"/>
          <w:szCs w:val="24"/>
        </w:rPr>
        <w:t>Projects involving a Penn State faculty member and external collaborators only; our goal is to build and support Penn State teams</w:t>
      </w:r>
    </w:p>
    <w:p w14:paraId="3B46BEF9" w14:textId="2B53FFFC" w:rsidR="00432A32" w:rsidRDefault="00354825" w:rsidP="000604B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Publication </w:t>
      </w:r>
      <w:r w:rsidR="00A55E5E">
        <w:rPr>
          <w:sz w:val="24"/>
          <w:szCs w:val="24"/>
        </w:rPr>
        <w:t>c</w:t>
      </w:r>
      <w:r>
        <w:rPr>
          <w:sz w:val="24"/>
          <w:szCs w:val="24"/>
        </w:rPr>
        <w:t xml:space="preserve">osts </w:t>
      </w:r>
    </w:p>
    <w:p w14:paraId="78461D65" w14:textId="44FDD5EF" w:rsidR="00DA7C92" w:rsidRPr="006764DD" w:rsidRDefault="00DA7C92" w:rsidP="000604B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Graduate </w:t>
      </w:r>
      <w:r w:rsidR="00A55E5E">
        <w:rPr>
          <w:sz w:val="24"/>
          <w:szCs w:val="24"/>
        </w:rPr>
        <w:t>s</w:t>
      </w:r>
      <w:r>
        <w:rPr>
          <w:sz w:val="24"/>
          <w:szCs w:val="24"/>
        </w:rPr>
        <w:t xml:space="preserve">tudent </w:t>
      </w:r>
      <w:r w:rsidR="00A55E5E">
        <w:rPr>
          <w:sz w:val="24"/>
          <w:szCs w:val="24"/>
        </w:rPr>
        <w:t>t</w:t>
      </w:r>
      <w:r>
        <w:rPr>
          <w:sz w:val="24"/>
          <w:szCs w:val="24"/>
        </w:rPr>
        <w:t>uition</w:t>
      </w:r>
    </w:p>
    <w:p w14:paraId="24192E6D" w14:textId="77777777" w:rsidR="00432A32" w:rsidRPr="003677D6" w:rsidRDefault="00432A32" w:rsidP="00BC563C">
      <w:pPr>
        <w:rPr>
          <w:sz w:val="24"/>
          <w:szCs w:val="24"/>
        </w:rPr>
      </w:pPr>
      <w:r w:rsidRPr="003677D6">
        <w:rPr>
          <w:b/>
          <w:bCs/>
          <w:sz w:val="24"/>
          <w:szCs w:val="24"/>
        </w:rPr>
        <w:t>Criteria for Review</w:t>
      </w:r>
    </w:p>
    <w:p w14:paraId="53593C22" w14:textId="14F0EA77" w:rsidR="00BC563C" w:rsidRDefault="00BC563C" w:rsidP="00D30FBB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NIH funding criteria will be used to evaluate proposals including as follows: </w:t>
      </w:r>
    </w:p>
    <w:p w14:paraId="7516C883" w14:textId="47DF0341" w:rsidR="00432A32" w:rsidRDefault="00BC563C" w:rsidP="00D30FBB">
      <w:pPr>
        <w:widowControl/>
        <w:numPr>
          <w:ilvl w:val="0"/>
          <w:numId w:val="1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Novel research with potential for </w:t>
      </w:r>
      <w:r w:rsidR="00557422">
        <w:rPr>
          <w:sz w:val="24"/>
          <w:szCs w:val="24"/>
        </w:rPr>
        <w:t xml:space="preserve">real-world </w:t>
      </w:r>
      <w:r>
        <w:rPr>
          <w:sz w:val="24"/>
          <w:szCs w:val="24"/>
        </w:rPr>
        <w:t>impact</w:t>
      </w:r>
      <w:r w:rsidR="00432A32" w:rsidRPr="003677D6">
        <w:rPr>
          <w:sz w:val="24"/>
          <w:szCs w:val="24"/>
        </w:rPr>
        <w:t xml:space="preserve"> </w:t>
      </w:r>
    </w:p>
    <w:p w14:paraId="4B65E525" w14:textId="4A96F178" w:rsidR="00B25783" w:rsidRDefault="00BC563C" w:rsidP="00432A32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</w:t>
      </w:r>
      <w:r w:rsidR="00432A32" w:rsidRPr="003677D6">
        <w:rPr>
          <w:sz w:val="24"/>
          <w:szCs w:val="24"/>
        </w:rPr>
        <w:t>ell</w:t>
      </w:r>
      <w:r w:rsidR="00432A32">
        <w:rPr>
          <w:sz w:val="24"/>
          <w:szCs w:val="24"/>
        </w:rPr>
        <w:t>-</w:t>
      </w:r>
      <w:r w:rsidR="00432A32" w:rsidRPr="003677D6">
        <w:rPr>
          <w:sz w:val="24"/>
          <w:szCs w:val="24"/>
        </w:rPr>
        <w:t xml:space="preserve">articulated </w:t>
      </w:r>
      <w:r>
        <w:rPr>
          <w:sz w:val="24"/>
          <w:szCs w:val="24"/>
        </w:rPr>
        <w:t xml:space="preserve">aims </w:t>
      </w:r>
      <w:r w:rsidR="00B25783">
        <w:rPr>
          <w:sz w:val="24"/>
          <w:szCs w:val="24"/>
        </w:rPr>
        <w:t xml:space="preserve">built on a </w:t>
      </w:r>
      <w:r w:rsidR="004917E9">
        <w:rPr>
          <w:sz w:val="24"/>
          <w:szCs w:val="24"/>
        </w:rPr>
        <w:t>strong, ongoing research program</w:t>
      </w:r>
      <w:r w:rsidR="00375D26">
        <w:rPr>
          <w:sz w:val="24"/>
          <w:szCs w:val="24"/>
        </w:rPr>
        <w:t xml:space="preserve">; we will prioritize those </w:t>
      </w:r>
      <w:r w:rsidR="00511A06">
        <w:rPr>
          <w:sz w:val="24"/>
          <w:szCs w:val="24"/>
        </w:rPr>
        <w:t>that are built on externally funded research programs</w:t>
      </w:r>
    </w:p>
    <w:p w14:paraId="06173D48" w14:textId="46334C2C" w:rsidR="00432A32" w:rsidRPr="003677D6" w:rsidRDefault="00B25783" w:rsidP="00432A32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</w:t>
      </w:r>
      <w:r w:rsidR="00BC563C">
        <w:rPr>
          <w:sz w:val="24"/>
          <w:szCs w:val="24"/>
        </w:rPr>
        <w:t xml:space="preserve">igorous and reliable </w:t>
      </w:r>
      <w:r w:rsidR="00010227">
        <w:rPr>
          <w:sz w:val="24"/>
          <w:szCs w:val="24"/>
        </w:rPr>
        <w:t xml:space="preserve">IS </w:t>
      </w:r>
      <w:r w:rsidR="00BC563C">
        <w:rPr>
          <w:sz w:val="24"/>
          <w:szCs w:val="24"/>
        </w:rPr>
        <w:t>methods</w:t>
      </w:r>
    </w:p>
    <w:p w14:paraId="4496B804" w14:textId="6E49A443" w:rsidR="00432A32" w:rsidRDefault="00010227" w:rsidP="00432A32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Interdisciplinary t</w:t>
      </w:r>
      <w:r w:rsidR="00432A32" w:rsidRPr="003677D6">
        <w:rPr>
          <w:sz w:val="24"/>
          <w:szCs w:val="24"/>
        </w:rPr>
        <w:t>eams comprised of investigators w</w:t>
      </w:r>
      <w:r w:rsidR="00BC563C">
        <w:rPr>
          <w:sz w:val="24"/>
          <w:szCs w:val="24"/>
        </w:rPr>
        <w:t>ith relevant expertise</w:t>
      </w:r>
      <w:r>
        <w:rPr>
          <w:sz w:val="24"/>
          <w:szCs w:val="24"/>
        </w:rPr>
        <w:t>; we will prioritize teams that range</w:t>
      </w:r>
      <w:r w:rsidR="00432A32" w:rsidRPr="003677D6">
        <w:rPr>
          <w:sz w:val="24"/>
          <w:szCs w:val="24"/>
        </w:rPr>
        <w:t xml:space="preserve"> </w:t>
      </w:r>
      <w:r w:rsidR="00144F12">
        <w:rPr>
          <w:sz w:val="24"/>
          <w:szCs w:val="24"/>
        </w:rPr>
        <w:t xml:space="preserve">in </w:t>
      </w:r>
      <w:r w:rsidR="00432A32" w:rsidRPr="003677D6">
        <w:rPr>
          <w:sz w:val="24"/>
          <w:szCs w:val="24"/>
        </w:rPr>
        <w:t xml:space="preserve">seniority </w:t>
      </w:r>
    </w:p>
    <w:p w14:paraId="4BFBBBCE" w14:textId="76F4796B" w:rsidR="00432A32" w:rsidRPr="00B25783" w:rsidRDefault="00432A32" w:rsidP="00CD332D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B25783">
        <w:rPr>
          <w:sz w:val="24"/>
          <w:szCs w:val="24"/>
        </w:rPr>
        <w:t xml:space="preserve">For human subjects research, proposals must provide strong evidence for access to the population of interest; </w:t>
      </w:r>
      <w:r w:rsidR="00B25783">
        <w:rPr>
          <w:sz w:val="24"/>
          <w:szCs w:val="24"/>
        </w:rPr>
        <w:t>i</w:t>
      </w:r>
      <w:r w:rsidRPr="00B25783">
        <w:rPr>
          <w:sz w:val="24"/>
          <w:szCs w:val="24"/>
        </w:rPr>
        <w:t>nvestigators are expected to prepare and submit the appropriate requests for IRB approval.</w:t>
      </w:r>
    </w:p>
    <w:p w14:paraId="1360B491" w14:textId="77777777" w:rsidR="00432A32" w:rsidRPr="003677D6" w:rsidRDefault="00432A32" w:rsidP="00BC563C">
      <w:pPr>
        <w:rPr>
          <w:sz w:val="24"/>
          <w:szCs w:val="24"/>
        </w:rPr>
      </w:pPr>
      <w:r w:rsidRPr="003677D6">
        <w:rPr>
          <w:b/>
          <w:bCs/>
          <w:sz w:val="24"/>
          <w:szCs w:val="24"/>
        </w:rPr>
        <w:t>Structure and Submission of Proposals</w:t>
      </w:r>
    </w:p>
    <w:p w14:paraId="7AE511E6" w14:textId="3F617506" w:rsidR="00432A32" w:rsidRDefault="4B18FE2B" w:rsidP="4B18FE2B">
      <w:pPr>
        <w:rPr>
          <w:sz w:val="24"/>
          <w:szCs w:val="24"/>
        </w:rPr>
      </w:pPr>
      <w:r w:rsidRPr="4B18FE2B">
        <w:rPr>
          <w:sz w:val="24"/>
          <w:szCs w:val="24"/>
        </w:rPr>
        <w:t xml:space="preserve">Proposals should be single-spaced, in Times New Roman font size no smaller than 12-point type, left-aligned with one-inch margins (see Proposal Submission Form below).  Please include a NIH or NSF </w:t>
      </w:r>
      <w:proofErr w:type="spellStart"/>
      <w:r w:rsidRPr="4B18FE2B">
        <w:rPr>
          <w:sz w:val="24"/>
          <w:szCs w:val="24"/>
        </w:rPr>
        <w:t>biosketch</w:t>
      </w:r>
      <w:proofErr w:type="spellEnd"/>
      <w:r w:rsidRPr="4B18FE2B">
        <w:rPr>
          <w:sz w:val="24"/>
          <w:szCs w:val="24"/>
        </w:rPr>
        <w:t xml:space="preserve"> for each investigator.  Your proposal should be sent as </w:t>
      </w:r>
      <w:r w:rsidRPr="00144F12">
        <w:rPr>
          <w:b/>
          <w:bCs/>
          <w:sz w:val="24"/>
          <w:szCs w:val="24"/>
        </w:rPr>
        <w:t>one document</w:t>
      </w:r>
      <w:r w:rsidRPr="4B18FE2B">
        <w:rPr>
          <w:sz w:val="24"/>
          <w:szCs w:val="24"/>
        </w:rPr>
        <w:t xml:space="preserve">, including letters of support and </w:t>
      </w:r>
      <w:proofErr w:type="spellStart"/>
      <w:r w:rsidRPr="4B18FE2B">
        <w:rPr>
          <w:sz w:val="24"/>
          <w:szCs w:val="24"/>
        </w:rPr>
        <w:t>biosketches</w:t>
      </w:r>
      <w:proofErr w:type="spellEnd"/>
      <w:r w:rsidRPr="4B18FE2B">
        <w:rPr>
          <w:sz w:val="24"/>
          <w:szCs w:val="24"/>
        </w:rPr>
        <w:t xml:space="preserve"> to </w:t>
      </w:r>
      <w:hyperlink r:id="rId11">
        <w:r w:rsidRPr="4B18FE2B">
          <w:rPr>
            <w:rStyle w:val="Hyperlink"/>
          </w:rPr>
          <w:t>ssri-seed-grant@psu.edu</w:t>
        </w:r>
      </w:hyperlink>
      <w:r>
        <w:t>.</w:t>
      </w:r>
      <w:r w:rsidRPr="4B18FE2B">
        <w:rPr>
          <w:sz w:val="24"/>
          <w:szCs w:val="24"/>
        </w:rPr>
        <w:t>  To complete your proposal submission complete and email the</w:t>
      </w:r>
      <w:r w:rsidR="0044211C">
        <w:rPr>
          <w:sz w:val="24"/>
          <w:szCs w:val="24"/>
        </w:rPr>
        <w:t xml:space="preserve"> Proposal Submission Form below.</w:t>
      </w:r>
    </w:p>
    <w:p w14:paraId="18D33C9A" w14:textId="77777777" w:rsidR="0044211C" w:rsidRPr="003677D6" w:rsidRDefault="0044211C" w:rsidP="4B18FE2B">
      <w:pPr>
        <w:rPr>
          <w:sz w:val="24"/>
          <w:szCs w:val="24"/>
        </w:rPr>
      </w:pPr>
    </w:p>
    <w:p w14:paraId="40EC8CEE" w14:textId="01CFFBF8" w:rsidR="00432A32" w:rsidRPr="003677D6" w:rsidRDefault="00432A32" w:rsidP="00BC563C">
      <w:pPr>
        <w:rPr>
          <w:sz w:val="24"/>
          <w:szCs w:val="24"/>
        </w:rPr>
      </w:pPr>
      <w:r w:rsidRPr="003677D6">
        <w:rPr>
          <w:b/>
          <w:bCs/>
          <w:sz w:val="24"/>
          <w:szCs w:val="24"/>
        </w:rPr>
        <w:t xml:space="preserve">Other </w:t>
      </w:r>
      <w:r w:rsidR="00BC563C">
        <w:rPr>
          <w:b/>
          <w:bCs/>
          <w:sz w:val="24"/>
          <w:szCs w:val="24"/>
        </w:rPr>
        <w:t>issues to c</w:t>
      </w:r>
      <w:r w:rsidRPr="003677D6">
        <w:rPr>
          <w:b/>
          <w:bCs/>
          <w:sz w:val="24"/>
          <w:szCs w:val="24"/>
        </w:rPr>
        <w:t xml:space="preserve">onsider as </w:t>
      </w:r>
      <w:r w:rsidR="00BC563C">
        <w:rPr>
          <w:b/>
          <w:bCs/>
          <w:sz w:val="24"/>
          <w:szCs w:val="24"/>
        </w:rPr>
        <w:t>y</w:t>
      </w:r>
      <w:r w:rsidRPr="003677D6">
        <w:rPr>
          <w:b/>
          <w:bCs/>
          <w:sz w:val="24"/>
          <w:szCs w:val="24"/>
        </w:rPr>
        <w:t xml:space="preserve">ou </w:t>
      </w:r>
      <w:r w:rsidR="00BC563C">
        <w:rPr>
          <w:b/>
          <w:bCs/>
          <w:sz w:val="24"/>
          <w:szCs w:val="24"/>
        </w:rPr>
        <w:t>prepare your proposal</w:t>
      </w:r>
    </w:p>
    <w:p w14:paraId="1453E6A4" w14:textId="2EFCFE04" w:rsidR="00BC563C" w:rsidRDefault="00432A32" w:rsidP="00BC563C">
      <w:pPr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3677D6">
        <w:rPr>
          <w:sz w:val="24"/>
          <w:szCs w:val="24"/>
        </w:rPr>
        <w:t xml:space="preserve">Consult with </w:t>
      </w:r>
      <w:r w:rsidR="003003C9">
        <w:rPr>
          <w:sz w:val="24"/>
          <w:szCs w:val="24"/>
        </w:rPr>
        <w:t xml:space="preserve">the </w:t>
      </w:r>
      <w:r w:rsidR="00266DBD">
        <w:rPr>
          <w:sz w:val="24"/>
          <w:szCs w:val="24"/>
        </w:rPr>
        <w:t>SSRI</w:t>
      </w:r>
      <w:r w:rsidR="00D41AA0">
        <w:rPr>
          <w:sz w:val="24"/>
          <w:szCs w:val="24"/>
        </w:rPr>
        <w:t xml:space="preserve"> </w:t>
      </w:r>
      <w:r w:rsidRPr="003677D6">
        <w:rPr>
          <w:sz w:val="24"/>
          <w:szCs w:val="24"/>
        </w:rPr>
        <w:t xml:space="preserve">Director </w:t>
      </w:r>
      <w:r w:rsidR="003003C9">
        <w:rPr>
          <w:sz w:val="24"/>
          <w:szCs w:val="24"/>
        </w:rPr>
        <w:t>a</w:t>
      </w:r>
      <w:r w:rsidRPr="003677D6">
        <w:rPr>
          <w:sz w:val="24"/>
          <w:szCs w:val="24"/>
        </w:rPr>
        <w:t>bout your project</w:t>
      </w:r>
      <w:r w:rsidR="001C1F7D">
        <w:rPr>
          <w:sz w:val="24"/>
          <w:szCs w:val="24"/>
        </w:rPr>
        <w:t xml:space="preserve"> as needed</w:t>
      </w:r>
      <w:r w:rsidRPr="003677D6">
        <w:rPr>
          <w:sz w:val="24"/>
          <w:szCs w:val="24"/>
        </w:rPr>
        <w:t xml:space="preserve">. </w:t>
      </w:r>
    </w:p>
    <w:p w14:paraId="07974BE0" w14:textId="38AAA5CF" w:rsidR="00D62687" w:rsidRDefault="00432A32" w:rsidP="004078F5">
      <w:pPr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4A321F">
        <w:rPr>
          <w:sz w:val="24"/>
          <w:szCs w:val="24"/>
        </w:rPr>
        <w:t>If you need time and funding to network, organize your team or further develop your research ideas, consider applying for a</w:t>
      </w:r>
      <w:r w:rsidR="00BC563C" w:rsidRPr="004A321F">
        <w:rPr>
          <w:sz w:val="24"/>
          <w:szCs w:val="24"/>
        </w:rPr>
        <w:t xml:space="preserve"> SSRI</w:t>
      </w:r>
      <w:r w:rsidRPr="004A321F">
        <w:rPr>
          <w:sz w:val="24"/>
          <w:szCs w:val="24"/>
        </w:rPr>
        <w:t xml:space="preserve"> Level 1 project</w:t>
      </w:r>
      <w:r w:rsidR="00D62687" w:rsidRPr="004A321F">
        <w:rPr>
          <w:sz w:val="24"/>
          <w:szCs w:val="24"/>
        </w:rPr>
        <w:t xml:space="preserve"> at </w:t>
      </w:r>
      <w:hyperlink r:id="rId12" w:history="1">
        <w:r w:rsidR="0044211C" w:rsidRPr="004842F1">
          <w:rPr>
            <w:rStyle w:val="Hyperlink"/>
            <w:sz w:val="24"/>
            <w:szCs w:val="24"/>
          </w:rPr>
          <w:t>https://ssri.psu.edu/funding/ssri-level-1-funding</w:t>
        </w:r>
      </w:hyperlink>
    </w:p>
    <w:p w14:paraId="7E54ADA3" w14:textId="77777777" w:rsidR="004A321F" w:rsidRPr="004A321F" w:rsidRDefault="004A321F" w:rsidP="004078F5">
      <w:pPr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</w:p>
    <w:p w14:paraId="34E4CCCD" w14:textId="5F033D27" w:rsidR="00432A32" w:rsidRPr="003677D6" w:rsidRDefault="00432A32" w:rsidP="00BC563C">
      <w:pPr>
        <w:rPr>
          <w:sz w:val="24"/>
          <w:szCs w:val="24"/>
        </w:rPr>
      </w:pPr>
      <w:r w:rsidRPr="003677D6">
        <w:rPr>
          <w:b/>
          <w:bCs/>
          <w:sz w:val="24"/>
          <w:szCs w:val="24"/>
        </w:rPr>
        <w:t>Project Reports</w:t>
      </w:r>
    </w:p>
    <w:p w14:paraId="48A8DE05" w14:textId="4B00EC21" w:rsidR="00432A32" w:rsidRPr="00F743D3" w:rsidRDefault="00BC563C" w:rsidP="00FA3E10">
      <w:pPr>
        <w:rPr>
          <w:sz w:val="24"/>
          <w:szCs w:val="24"/>
        </w:rPr>
      </w:pPr>
      <w:r>
        <w:rPr>
          <w:sz w:val="24"/>
          <w:szCs w:val="24"/>
        </w:rPr>
        <w:t>Funded i</w:t>
      </w:r>
      <w:r w:rsidR="00432A32" w:rsidRPr="003677D6">
        <w:rPr>
          <w:sz w:val="24"/>
          <w:szCs w:val="24"/>
        </w:rPr>
        <w:t xml:space="preserve">nvestigators are </w:t>
      </w:r>
      <w:r>
        <w:rPr>
          <w:sz w:val="24"/>
          <w:szCs w:val="24"/>
        </w:rPr>
        <w:t>required</w:t>
      </w:r>
      <w:r w:rsidR="00432A32" w:rsidRPr="003677D6">
        <w:rPr>
          <w:sz w:val="24"/>
          <w:szCs w:val="24"/>
        </w:rPr>
        <w:t xml:space="preserve"> to provide an annual project status update and a brief (one page) final report upon completing the project. These materials allow us to track and report </w:t>
      </w:r>
      <w:r w:rsidR="00432A32" w:rsidRPr="003677D6">
        <w:rPr>
          <w:sz w:val="24"/>
          <w:szCs w:val="24"/>
        </w:rPr>
        <w:lastRenderedPageBreak/>
        <w:t>outcomes as well as monitor the success of our seed grant program.</w:t>
      </w:r>
      <w:r w:rsidR="00FA3E10">
        <w:rPr>
          <w:sz w:val="24"/>
          <w:szCs w:val="24"/>
        </w:rPr>
        <w:t xml:space="preserve"> </w:t>
      </w:r>
      <w:r w:rsidR="00432A32" w:rsidRPr="00FB73BD">
        <w:rPr>
          <w:sz w:val="24"/>
          <w:szCs w:val="24"/>
        </w:rPr>
        <w:t xml:space="preserve">If you need to make changes to the project team, description, design, or budget during the course of your projects, please send a request to </w:t>
      </w:r>
      <w:r w:rsidR="00432A32">
        <w:t>ssri-seed-grant@psu.edu</w:t>
      </w:r>
      <w:r w:rsidR="00432A32" w:rsidRPr="00FB73BD">
        <w:rPr>
          <w:sz w:val="24"/>
          <w:szCs w:val="24"/>
        </w:rPr>
        <w:t> with the specific details of these changes.</w:t>
      </w:r>
    </w:p>
    <w:sectPr w:rsidR="00432A32" w:rsidRPr="00F743D3" w:rsidSect="00BC563C">
      <w:headerReference w:type="default" r:id="rId13"/>
      <w:pgSz w:w="12240" w:h="15840"/>
      <w:pgMar w:top="1440" w:right="1440" w:bottom="1440" w:left="1440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7B30" w14:textId="77777777" w:rsidR="00BC38DD" w:rsidRDefault="00BC38DD">
      <w:r>
        <w:separator/>
      </w:r>
    </w:p>
  </w:endnote>
  <w:endnote w:type="continuationSeparator" w:id="0">
    <w:p w14:paraId="6862204B" w14:textId="77777777" w:rsidR="00BC38DD" w:rsidRDefault="00BC38DD">
      <w:r>
        <w:continuationSeparator/>
      </w:r>
    </w:p>
  </w:endnote>
  <w:endnote w:type="continuationNotice" w:id="1">
    <w:p w14:paraId="506C300E" w14:textId="77777777" w:rsidR="00BC38DD" w:rsidRDefault="00BC3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6FD1" w14:textId="77777777" w:rsidR="00BC38DD" w:rsidRDefault="00BC38DD">
      <w:r>
        <w:separator/>
      </w:r>
    </w:p>
  </w:footnote>
  <w:footnote w:type="continuationSeparator" w:id="0">
    <w:p w14:paraId="2DD8F7DB" w14:textId="77777777" w:rsidR="00BC38DD" w:rsidRDefault="00BC38DD">
      <w:r>
        <w:continuationSeparator/>
      </w:r>
    </w:p>
  </w:footnote>
  <w:footnote w:type="continuationNotice" w:id="1">
    <w:p w14:paraId="353AF1B9" w14:textId="77777777" w:rsidR="00BC38DD" w:rsidRDefault="00BC3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BDEB" w14:textId="2807AC70" w:rsidR="00CA7923" w:rsidRDefault="00CA7923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hybridMultilevel"/>
    <w:tmpl w:val="894EE874"/>
    <w:lvl w:ilvl="0" w:tplc="D944C60C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 w:tplc="67BC15BC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 w:tplc="13E6D7DA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 w:tplc="73226460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 w:tplc="4ACCD062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 w:tplc="BAD8A0E0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 w:tplc="41D86162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 w:tplc="7520C918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 w:tplc="52BA16C4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5751905"/>
    <w:multiLevelType w:val="hybridMultilevel"/>
    <w:tmpl w:val="15A26972"/>
    <w:lvl w:ilvl="0" w:tplc="9336E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B6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49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CA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A26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A8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08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265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462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C5C69"/>
    <w:multiLevelType w:val="hybridMultilevel"/>
    <w:tmpl w:val="D70C60BA"/>
    <w:lvl w:ilvl="0" w:tplc="77AA2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1471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ACAC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F21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D2C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648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008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80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041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5695"/>
    <w:multiLevelType w:val="hybridMultilevel"/>
    <w:tmpl w:val="93CA37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4B6FE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49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CA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A26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A8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08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265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462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14F5C"/>
    <w:multiLevelType w:val="multilevel"/>
    <w:tmpl w:val="A5D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64BDD"/>
    <w:multiLevelType w:val="hybridMultilevel"/>
    <w:tmpl w:val="6616F422"/>
    <w:lvl w:ilvl="0" w:tplc="3F76DB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49C203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AE8563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38322CD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ED3CB74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6674C8F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E7367F6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35B6E9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30EC72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130717E"/>
    <w:multiLevelType w:val="multilevel"/>
    <w:tmpl w:val="7F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73289"/>
    <w:multiLevelType w:val="hybridMultilevel"/>
    <w:tmpl w:val="DD46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33E5"/>
    <w:multiLevelType w:val="multilevel"/>
    <w:tmpl w:val="D70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33AC4"/>
    <w:multiLevelType w:val="multilevel"/>
    <w:tmpl w:val="6FE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E70B5"/>
    <w:multiLevelType w:val="multilevel"/>
    <w:tmpl w:val="625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C4B0B"/>
    <w:multiLevelType w:val="multilevel"/>
    <w:tmpl w:val="3ED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11FF1"/>
    <w:multiLevelType w:val="multilevel"/>
    <w:tmpl w:val="EC4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07CA3"/>
    <w:multiLevelType w:val="multilevel"/>
    <w:tmpl w:val="931E6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20747"/>
    <w:multiLevelType w:val="multilevel"/>
    <w:tmpl w:val="E2D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44446"/>
    <w:multiLevelType w:val="multilevel"/>
    <w:tmpl w:val="FFB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D1411"/>
    <w:multiLevelType w:val="hybridMultilevel"/>
    <w:tmpl w:val="FAF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5605B"/>
    <w:multiLevelType w:val="hybridMultilevel"/>
    <w:tmpl w:val="7A12A460"/>
    <w:lvl w:ilvl="0" w:tplc="858822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2548A2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0D679F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A7C14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64CC30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0FC1AB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EFAC2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3B4836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1FF09A2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BF243BC"/>
    <w:multiLevelType w:val="multilevel"/>
    <w:tmpl w:val="689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65868"/>
    <w:multiLevelType w:val="multilevel"/>
    <w:tmpl w:val="B4C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C5526"/>
    <w:multiLevelType w:val="multilevel"/>
    <w:tmpl w:val="94C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C09CC"/>
    <w:multiLevelType w:val="multilevel"/>
    <w:tmpl w:val="F1B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B353A"/>
    <w:multiLevelType w:val="multilevel"/>
    <w:tmpl w:val="8396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987224"/>
    <w:multiLevelType w:val="multilevel"/>
    <w:tmpl w:val="24BCA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E4612"/>
    <w:multiLevelType w:val="multilevel"/>
    <w:tmpl w:val="D65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A935C0"/>
    <w:multiLevelType w:val="multilevel"/>
    <w:tmpl w:val="8A5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EE565C"/>
    <w:multiLevelType w:val="multilevel"/>
    <w:tmpl w:val="BBE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FB3135"/>
    <w:multiLevelType w:val="hybridMultilevel"/>
    <w:tmpl w:val="F4E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92972"/>
    <w:multiLevelType w:val="multilevel"/>
    <w:tmpl w:val="5FA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36C70"/>
    <w:multiLevelType w:val="hybridMultilevel"/>
    <w:tmpl w:val="AAB0CAE0"/>
    <w:lvl w:ilvl="0" w:tplc="986874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44409E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4947F9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82F443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614BBB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37C60D9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FC20013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9A321E3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726AC99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7CC1537C"/>
    <w:multiLevelType w:val="multilevel"/>
    <w:tmpl w:val="06125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8"/>
  </w:num>
  <w:num w:numId="4">
    <w:abstractNumId w:val="12"/>
  </w:num>
  <w:num w:numId="5">
    <w:abstractNumId w:val="25"/>
  </w:num>
  <w:num w:numId="6">
    <w:abstractNumId w:val="26"/>
  </w:num>
  <w:num w:numId="7">
    <w:abstractNumId w:val="27"/>
  </w:num>
  <w:num w:numId="8">
    <w:abstractNumId w:val="29"/>
  </w:num>
  <w:num w:numId="9">
    <w:abstractNumId w:val="20"/>
  </w:num>
  <w:num w:numId="10">
    <w:abstractNumId w:val="7"/>
  </w:num>
  <w:num w:numId="11">
    <w:abstractNumId w:val="5"/>
  </w:num>
  <w:num w:numId="12">
    <w:abstractNumId w:val="15"/>
  </w:num>
  <w:num w:numId="13">
    <w:abstractNumId w:val="19"/>
  </w:num>
  <w:num w:numId="14">
    <w:abstractNumId w:val="2"/>
  </w:num>
  <w:num w:numId="15">
    <w:abstractNumId w:val="21"/>
  </w:num>
  <w:num w:numId="16">
    <w:abstractNumId w:val="16"/>
  </w:num>
  <w:num w:numId="17">
    <w:abstractNumId w:val="0"/>
  </w:num>
  <w:num w:numId="18">
    <w:abstractNumId w:val="1"/>
  </w:num>
  <w:num w:numId="19">
    <w:abstractNumId w:val="31"/>
  </w:num>
  <w:num w:numId="20">
    <w:abstractNumId w:val="11"/>
  </w:num>
  <w:num w:numId="21">
    <w:abstractNumId w:val="22"/>
  </w:num>
  <w:num w:numId="22">
    <w:abstractNumId w:val="3"/>
  </w:num>
  <w:num w:numId="23">
    <w:abstractNumId w:val="9"/>
  </w:num>
  <w:num w:numId="24">
    <w:abstractNumId w:val="10"/>
  </w:num>
  <w:num w:numId="25">
    <w:abstractNumId w:val="13"/>
  </w:num>
  <w:num w:numId="26">
    <w:abstractNumId w:val="23"/>
  </w:num>
  <w:num w:numId="27">
    <w:abstractNumId w:val="24"/>
  </w:num>
  <w:num w:numId="28">
    <w:abstractNumId w:val="14"/>
  </w:num>
  <w:num w:numId="29">
    <w:abstractNumId w:val="28"/>
  </w:num>
  <w:num w:numId="30">
    <w:abstractNumId w:val="17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D0"/>
    <w:rsid w:val="0000104C"/>
    <w:rsid w:val="00010227"/>
    <w:rsid w:val="00023269"/>
    <w:rsid w:val="00036D5F"/>
    <w:rsid w:val="00041F6F"/>
    <w:rsid w:val="0005310C"/>
    <w:rsid w:val="000604B7"/>
    <w:rsid w:val="000711F7"/>
    <w:rsid w:val="00092C99"/>
    <w:rsid w:val="0009340A"/>
    <w:rsid w:val="00097B6E"/>
    <w:rsid w:val="000A34D7"/>
    <w:rsid w:val="000A4CB3"/>
    <w:rsid w:val="000D6451"/>
    <w:rsid w:val="000D77BB"/>
    <w:rsid w:val="000E0899"/>
    <w:rsid w:val="000E18A8"/>
    <w:rsid w:val="000E597B"/>
    <w:rsid w:val="000E7418"/>
    <w:rsid w:val="000F0627"/>
    <w:rsid w:val="000F2970"/>
    <w:rsid w:val="001051A7"/>
    <w:rsid w:val="001076EF"/>
    <w:rsid w:val="00144F12"/>
    <w:rsid w:val="00163ECA"/>
    <w:rsid w:val="0016603F"/>
    <w:rsid w:val="00193104"/>
    <w:rsid w:val="001948E0"/>
    <w:rsid w:val="001B0F2B"/>
    <w:rsid w:val="001B4E34"/>
    <w:rsid w:val="001C1F7D"/>
    <w:rsid w:val="001C2CF1"/>
    <w:rsid w:val="001C4592"/>
    <w:rsid w:val="001C479B"/>
    <w:rsid w:val="001C4C82"/>
    <w:rsid w:val="001E31F4"/>
    <w:rsid w:val="001E485A"/>
    <w:rsid w:val="001F4CEC"/>
    <w:rsid w:val="001F5326"/>
    <w:rsid w:val="00202ABA"/>
    <w:rsid w:val="00210260"/>
    <w:rsid w:val="00227E04"/>
    <w:rsid w:val="002321E3"/>
    <w:rsid w:val="00242A18"/>
    <w:rsid w:val="002462B0"/>
    <w:rsid w:val="0025180A"/>
    <w:rsid w:val="002650C9"/>
    <w:rsid w:val="00266DBD"/>
    <w:rsid w:val="00270D17"/>
    <w:rsid w:val="00272A99"/>
    <w:rsid w:val="002926B4"/>
    <w:rsid w:val="002A46D0"/>
    <w:rsid w:val="003003C9"/>
    <w:rsid w:val="00301FFF"/>
    <w:rsid w:val="00306F95"/>
    <w:rsid w:val="00335E8D"/>
    <w:rsid w:val="0033795B"/>
    <w:rsid w:val="00345576"/>
    <w:rsid w:val="0035174D"/>
    <w:rsid w:val="00354825"/>
    <w:rsid w:val="0035501F"/>
    <w:rsid w:val="003648C0"/>
    <w:rsid w:val="00375D26"/>
    <w:rsid w:val="00395610"/>
    <w:rsid w:val="003A7340"/>
    <w:rsid w:val="003B60CA"/>
    <w:rsid w:val="003B7E00"/>
    <w:rsid w:val="003E457C"/>
    <w:rsid w:val="003E716C"/>
    <w:rsid w:val="003F14AE"/>
    <w:rsid w:val="003F5D4A"/>
    <w:rsid w:val="00404F00"/>
    <w:rsid w:val="0041037D"/>
    <w:rsid w:val="00425975"/>
    <w:rsid w:val="0042764A"/>
    <w:rsid w:val="00427F71"/>
    <w:rsid w:val="004326C7"/>
    <w:rsid w:val="00432A32"/>
    <w:rsid w:val="0043312E"/>
    <w:rsid w:val="0044211C"/>
    <w:rsid w:val="00460DBE"/>
    <w:rsid w:val="00466D40"/>
    <w:rsid w:val="0047011E"/>
    <w:rsid w:val="00470F3D"/>
    <w:rsid w:val="00472676"/>
    <w:rsid w:val="004917E9"/>
    <w:rsid w:val="004A2CD6"/>
    <w:rsid w:val="004A321F"/>
    <w:rsid w:val="004A39C2"/>
    <w:rsid w:val="004B6C82"/>
    <w:rsid w:val="004D1401"/>
    <w:rsid w:val="004D414B"/>
    <w:rsid w:val="004E714F"/>
    <w:rsid w:val="004F0308"/>
    <w:rsid w:val="004F5258"/>
    <w:rsid w:val="00511A06"/>
    <w:rsid w:val="005130D3"/>
    <w:rsid w:val="005142BC"/>
    <w:rsid w:val="005244AD"/>
    <w:rsid w:val="00525EC7"/>
    <w:rsid w:val="00533140"/>
    <w:rsid w:val="00536B6C"/>
    <w:rsid w:val="005445AC"/>
    <w:rsid w:val="00544A9F"/>
    <w:rsid w:val="00550B84"/>
    <w:rsid w:val="00552258"/>
    <w:rsid w:val="0055370C"/>
    <w:rsid w:val="00557422"/>
    <w:rsid w:val="005624CE"/>
    <w:rsid w:val="0057679D"/>
    <w:rsid w:val="0059269E"/>
    <w:rsid w:val="005C4FE5"/>
    <w:rsid w:val="005E05DF"/>
    <w:rsid w:val="005F2E39"/>
    <w:rsid w:val="005F7613"/>
    <w:rsid w:val="005F7ADD"/>
    <w:rsid w:val="006033E5"/>
    <w:rsid w:val="00611324"/>
    <w:rsid w:val="00617B13"/>
    <w:rsid w:val="0066199A"/>
    <w:rsid w:val="006711F0"/>
    <w:rsid w:val="006764DD"/>
    <w:rsid w:val="006935B4"/>
    <w:rsid w:val="006D373F"/>
    <w:rsid w:val="006F002A"/>
    <w:rsid w:val="00701C10"/>
    <w:rsid w:val="007028BE"/>
    <w:rsid w:val="007269BC"/>
    <w:rsid w:val="007307B9"/>
    <w:rsid w:val="00747047"/>
    <w:rsid w:val="0076434D"/>
    <w:rsid w:val="00764AB3"/>
    <w:rsid w:val="007817E8"/>
    <w:rsid w:val="007869F2"/>
    <w:rsid w:val="00787EB2"/>
    <w:rsid w:val="00794C0B"/>
    <w:rsid w:val="007B3CBB"/>
    <w:rsid w:val="007C55BB"/>
    <w:rsid w:val="007C78B9"/>
    <w:rsid w:val="0080782A"/>
    <w:rsid w:val="008138A8"/>
    <w:rsid w:val="0081535E"/>
    <w:rsid w:val="00842A89"/>
    <w:rsid w:val="0084745C"/>
    <w:rsid w:val="008512D6"/>
    <w:rsid w:val="00860662"/>
    <w:rsid w:val="008727FD"/>
    <w:rsid w:val="00874752"/>
    <w:rsid w:val="00897C0D"/>
    <w:rsid w:val="008A2492"/>
    <w:rsid w:val="008A57DB"/>
    <w:rsid w:val="008B08A1"/>
    <w:rsid w:val="008D373F"/>
    <w:rsid w:val="00900BB1"/>
    <w:rsid w:val="00931FEA"/>
    <w:rsid w:val="00935519"/>
    <w:rsid w:val="0096144C"/>
    <w:rsid w:val="00970366"/>
    <w:rsid w:val="0097144B"/>
    <w:rsid w:val="00972C44"/>
    <w:rsid w:val="00975AF0"/>
    <w:rsid w:val="00993106"/>
    <w:rsid w:val="00997A12"/>
    <w:rsid w:val="009A3642"/>
    <w:rsid w:val="009A6CBB"/>
    <w:rsid w:val="009B496F"/>
    <w:rsid w:val="009E1E77"/>
    <w:rsid w:val="009F1FA4"/>
    <w:rsid w:val="00A1677F"/>
    <w:rsid w:val="00A4573D"/>
    <w:rsid w:val="00A47BE3"/>
    <w:rsid w:val="00A55E5E"/>
    <w:rsid w:val="00A669EA"/>
    <w:rsid w:val="00A724A6"/>
    <w:rsid w:val="00A75CC3"/>
    <w:rsid w:val="00A771B2"/>
    <w:rsid w:val="00AA167D"/>
    <w:rsid w:val="00AC3B2E"/>
    <w:rsid w:val="00AC5541"/>
    <w:rsid w:val="00AF0DEC"/>
    <w:rsid w:val="00AF4216"/>
    <w:rsid w:val="00B01A6F"/>
    <w:rsid w:val="00B0609E"/>
    <w:rsid w:val="00B13C7E"/>
    <w:rsid w:val="00B1469F"/>
    <w:rsid w:val="00B21002"/>
    <w:rsid w:val="00B25783"/>
    <w:rsid w:val="00B53CE1"/>
    <w:rsid w:val="00B556AA"/>
    <w:rsid w:val="00B65510"/>
    <w:rsid w:val="00B77BCA"/>
    <w:rsid w:val="00BC38DD"/>
    <w:rsid w:val="00BC563C"/>
    <w:rsid w:val="00BC7FC9"/>
    <w:rsid w:val="00BD19B1"/>
    <w:rsid w:val="00BD1C4F"/>
    <w:rsid w:val="00BE5B1F"/>
    <w:rsid w:val="00C06904"/>
    <w:rsid w:val="00C328E7"/>
    <w:rsid w:val="00C604DD"/>
    <w:rsid w:val="00C6329B"/>
    <w:rsid w:val="00C70656"/>
    <w:rsid w:val="00C90596"/>
    <w:rsid w:val="00C9342F"/>
    <w:rsid w:val="00CA12CE"/>
    <w:rsid w:val="00CA7923"/>
    <w:rsid w:val="00CB1827"/>
    <w:rsid w:val="00CB6BBC"/>
    <w:rsid w:val="00CD332D"/>
    <w:rsid w:val="00CE1370"/>
    <w:rsid w:val="00CE5586"/>
    <w:rsid w:val="00D036BB"/>
    <w:rsid w:val="00D126A7"/>
    <w:rsid w:val="00D13B83"/>
    <w:rsid w:val="00D22060"/>
    <w:rsid w:val="00D24AA4"/>
    <w:rsid w:val="00D30FBB"/>
    <w:rsid w:val="00D416BA"/>
    <w:rsid w:val="00D41AA0"/>
    <w:rsid w:val="00D546DE"/>
    <w:rsid w:val="00D566BB"/>
    <w:rsid w:val="00D61FB8"/>
    <w:rsid w:val="00D62687"/>
    <w:rsid w:val="00D66378"/>
    <w:rsid w:val="00D74809"/>
    <w:rsid w:val="00D80113"/>
    <w:rsid w:val="00D82388"/>
    <w:rsid w:val="00D90D89"/>
    <w:rsid w:val="00D942D5"/>
    <w:rsid w:val="00DA7C92"/>
    <w:rsid w:val="00DB145A"/>
    <w:rsid w:val="00DC115C"/>
    <w:rsid w:val="00DD4E0D"/>
    <w:rsid w:val="00DD663D"/>
    <w:rsid w:val="00E01754"/>
    <w:rsid w:val="00E03DB9"/>
    <w:rsid w:val="00E106B7"/>
    <w:rsid w:val="00E12C94"/>
    <w:rsid w:val="00E15FB8"/>
    <w:rsid w:val="00E26228"/>
    <w:rsid w:val="00E632E6"/>
    <w:rsid w:val="00E732A5"/>
    <w:rsid w:val="00E74789"/>
    <w:rsid w:val="00E77A21"/>
    <w:rsid w:val="00E91FF3"/>
    <w:rsid w:val="00EA26CF"/>
    <w:rsid w:val="00EA2921"/>
    <w:rsid w:val="00EA751F"/>
    <w:rsid w:val="00EB01BC"/>
    <w:rsid w:val="00EE3C7D"/>
    <w:rsid w:val="00F00B96"/>
    <w:rsid w:val="00F134C5"/>
    <w:rsid w:val="00F36C81"/>
    <w:rsid w:val="00F43300"/>
    <w:rsid w:val="00F54795"/>
    <w:rsid w:val="00F57633"/>
    <w:rsid w:val="00F678E7"/>
    <w:rsid w:val="00F743D3"/>
    <w:rsid w:val="00F97950"/>
    <w:rsid w:val="00FA3E10"/>
    <w:rsid w:val="00FB1C6E"/>
    <w:rsid w:val="00FB4BD1"/>
    <w:rsid w:val="00FB61F7"/>
    <w:rsid w:val="00FC7654"/>
    <w:rsid w:val="00FC76D3"/>
    <w:rsid w:val="00FD415C"/>
    <w:rsid w:val="00FE16F8"/>
    <w:rsid w:val="4B18F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2BEB7"/>
  <w15:docId w15:val="{0902A3E7-A8D7-4987-A31B-83C7C33E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0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D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73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3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D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object">
    <w:name w:val="object"/>
    <w:basedOn w:val="DefaultParagraphFont"/>
    <w:rsid w:val="00EA2921"/>
  </w:style>
  <w:style w:type="character" w:styleId="Hyperlink">
    <w:name w:val="Hyperlink"/>
    <w:basedOn w:val="DefaultParagraphFont"/>
    <w:uiPriority w:val="99"/>
    <w:unhideWhenUsed/>
    <w:rsid w:val="00EA2921"/>
    <w:rPr>
      <w:color w:val="0000FF"/>
      <w:u w:val="single"/>
    </w:rPr>
  </w:style>
  <w:style w:type="paragraph" w:customStyle="1" w:styleId="Heading1A">
    <w:name w:val="Heading 1 A"/>
    <w:next w:val="Normal"/>
    <w:rsid w:val="003F5D4A"/>
    <w:pPr>
      <w:keepNext/>
      <w:widowControl/>
      <w:autoSpaceDE/>
      <w:autoSpaceDN/>
      <w:spacing w:before="240" w:after="60"/>
      <w:outlineLvl w:val="0"/>
    </w:pPr>
    <w:rPr>
      <w:rFonts w:ascii="Arial Bold" w:eastAsia="ヒラギノ角ゴ Pro W3" w:hAnsi="Arial Bold" w:cs="Times New Roman"/>
      <w:color w:val="000000"/>
      <w:kern w:val="28"/>
      <w:sz w:val="28"/>
      <w:szCs w:val="20"/>
    </w:rPr>
  </w:style>
  <w:style w:type="paragraph" w:customStyle="1" w:styleId="Heading2A">
    <w:name w:val="Heading 2 A"/>
    <w:next w:val="Normal"/>
    <w:rsid w:val="003F5D4A"/>
    <w:pPr>
      <w:keepNext/>
      <w:widowControl/>
      <w:autoSpaceDE/>
      <w:autoSpaceDN/>
      <w:spacing w:before="240" w:after="60"/>
      <w:outlineLvl w:val="1"/>
    </w:pPr>
    <w:rPr>
      <w:rFonts w:ascii="Arial Bold Italic" w:eastAsia="ヒラギノ角ゴ Pro W3" w:hAnsi="Arial Bold Italic" w:cs="Times New Roman"/>
      <w:color w:val="000000"/>
      <w:sz w:val="24"/>
      <w:szCs w:val="20"/>
    </w:rPr>
  </w:style>
  <w:style w:type="character" w:customStyle="1" w:styleId="Hyperlink1">
    <w:name w:val="Hyperlink1"/>
    <w:rsid w:val="003F5D4A"/>
    <w:rPr>
      <w:color w:val="0000FE"/>
      <w:sz w:val="20"/>
      <w:u w:val="single"/>
    </w:rPr>
  </w:style>
  <w:style w:type="paragraph" w:styleId="NoSpacing">
    <w:name w:val="No Spacing"/>
    <w:qFormat/>
    <w:rsid w:val="003F5D4A"/>
    <w:pPr>
      <w:widowControl/>
      <w:autoSpaceDE/>
      <w:autoSpaceDN/>
    </w:pPr>
    <w:rPr>
      <w:rFonts w:ascii="Calibri" w:eastAsia="ヒラギノ角ゴ Pro W3" w:hAnsi="Calibri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466D40"/>
    <w:rPr>
      <w:i/>
      <w:iCs/>
    </w:rPr>
  </w:style>
  <w:style w:type="paragraph" w:styleId="NormalWeb">
    <w:name w:val="Normal (Web)"/>
    <w:basedOn w:val="Normal"/>
    <w:uiPriority w:val="99"/>
    <w:unhideWhenUsed/>
    <w:rsid w:val="003E45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687"/>
    <w:rPr>
      <w:color w:val="800080" w:themeColor="followedHyperlink"/>
      <w:u w:val="single"/>
    </w:rPr>
  </w:style>
  <w:style w:type="character" w:customStyle="1" w:styleId="xnormaltextrun">
    <w:name w:val="x_normaltextrun"/>
    <w:basedOn w:val="DefaultParagraphFont"/>
    <w:rsid w:val="0016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sri.psu.edu/funding/ssri-level-1-fun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ri-seed-grant@ps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sri.psu.edu/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B13FF0214BA45B6FDD175697FB3E0" ma:contentTypeVersion="13" ma:contentTypeDescription="Create a new document." ma:contentTypeScope="" ma:versionID="d7b090bc3efb47b64c721981a0585b44">
  <xsd:schema xmlns:xsd="http://www.w3.org/2001/XMLSchema" xmlns:xs="http://www.w3.org/2001/XMLSchema" xmlns:p="http://schemas.microsoft.com/office/2006/metadata/properties" xmlns:ns3="9b80e145-7f39-4cce-b421-a16eaa22d21f" xmlns:ns4="ce888dc0-43bc-4e2b-af15-c9bd816684e9" targetNamespace="http://schemas.microsoft.com/office/2006/metadata/properties" ma:root="true" ma:fieldsID="37360ca62a42dce1326626da0995e487" ns3:_="" ns4:_="">
    <xsd:import namespace="9b80e145-7f39-4cce-b421-a16eaa22d21f"/>
    <xsd:import namespace="ce888dc0-43bc-4e2b-af15-c9bd81668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0e145-7f39-4cce-b421-a16eaa22d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8dc0-43bc-4e2b-af15-c9bd81668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47A24-BAD4-4FCB-91F9-0A288A8A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0e145-7f39-4cce-b421-a16eaa22d21f"/>
    <ds:schemaRef ds:uri="ce888dc0-43bc-4e2b-af15-c9bd81668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6DF35-48E2-49F5-ADFA-0E8664816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6918B-27B4-4892-BF6B-CB13B359D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McHale</dc:creator>
  <cp:keywords/>
  <cp:lastModifiedBy>Beck, Elizabeth Glunt</cp:lastModifiedBy>
  <cp:revision>2</cp:revision>
  <dcterms:created xsi:type="dcterms:W3CDTF">2022-03-10T20:53:00Z</dcterms:created>
  <dcterms:modified xsi:type="dcterms:W3CDTF">2022-03-10T20:53:00Z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2017-11-21T00:00:00Z</vt:filetime>
  </property>
  <property fmtid="{D5CDD505-2E9C-101B-9397-08002B2CF9AE}" pid="5" name="ContentTypeId">
    <vt:lpwstr>0x010100595B13FF0214BA45B6FDD175697FB3E0</vt:lpwstr>
  </property>
</Properties>
</file>