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C5BFD" w14:textId="3B1EE19C" w:rsidR="0035501F" w:rsidRPr="00763B30" w:rsidRDefault="006B6001" w:rsidP="00266DBD">
      <w:pPr>
        <w:pStyle w:val="Heading1"/>
        <w:spacing w:line="240" w:lineRule="auto"/>
        <w:ind w:left="0" w:right="1314"/>
        <w:jc w:val="center"/>
      </w:pPr>
      <w:r w:rsidRPr="00763B30">
        <w:t>Social Science</w:t>
      </w:r>
      <w:r w:rsidR="003B3EAA">
        <w:t xml:space="preserve"> Research Institute</w:t>
      </w:r>
    </w:p>
    <w:p w14:paraId="4CC41A0F" w14:textId="71C2F0F2" w:rsidR="002A46D0" w:rsidRPr="00763B30" w:rsidRDefault="00550B84" w:rsidP="00217599">
      <w:pPr>
        <w:pStyle w:val="Heading1"/>
        <w:spacing w:line="240" w:lineRule="auto"/>
        <w:ind w:right="1314"/>
        <w:jc w:val="center"/>
      </w:pPr>
      <w:r w:rsidRPr="00763B30">
        <w:t>Req</w:t>
      </w:r>
      <w:r w:rsidR="000E7418" w:rsidRPr="00763B30">
        <w:t xml:space="preserve">uest for </w:t>
      </w:r>
      <w:r w:rsidR="006B6001" w:rsidRPr="00763B30">
        <w:t xml:space="preserve">Pilot Grant </w:t>
      </w:r>
      <w:r w:rsidR="000E7418" w:rsidRPr="00763B30">
        <w:t>Proposals</w:t>
      </w:r>
      <w:r w:rsidR="00BC563C" w:rsidRPr="00763B30">
        <w:t xml:space="preserve"> </w:t>
      </w:r>
      <w:r w:rsidR="00FF2BC7">
        <w:t>up to $</w:t>
      </w:r>
      <w:r w:rsidR="001A26EF">
        <w:t>75</w:t>
      </w:r>
      <w:r w:rsidR="00FF2BC7">
        <w:t>,000</w:t>
      </w:r>
    </w:p>
    <w:p w14:paraId="1A287F3A" w14:textId="77777777" w:rsidR="002A46D0" w:rsidRPr="00763B30" w:rsidRDefault="002A46D0">
      <w:pPr>
        <w:pStyle w:val="BodyText"/>
        <w:ind w:left="0"/>
        <w:rPr>
          <w:b/>
        </w:rPr>
      </w:pPr>
    </w:p>
    <w:p w14:paraId="0A00EDEA" w14:textId="2ED8BA37" w:rsidR="00A529AE" w:rsidRDefault="00B65510" w:rsidP="00E83473">
      <w:pPr>
        <w:pStyle w:val="BodyText"/>
        <w:ind w:left="100" w:right="275"/>
      </w:pPr>
      <w:r w:rsidRPr="00763B30">
        <w:t xml:space="preserve">The Social Science Research Institute (SSRI) invites proposals </w:t>
      </w:r>
      <w:r w:rsidR="000E7418" w:rsidRPr="00763B30">
        <w:t xml:space="preserve">for </w:t>
      </w:r>
      <w:r w:rsidR="009562EC" w:rsidRPr="00763B30">
        <w:t xml:space="preserve">innovative </w:t>
      </w:r>
      <w:r w:rsidR="000E7418" w:rsidRPr="00763B30">
        <w:t xml:space="preserve">pilot research projects </w:t>
      </w:r>
      <w:r w:rsidR="001C4592" w:rsidRPr="00763B30">
        <w:t>that</w:t>
      </w:r>
      <w:r w:rsidR="009562EC" w:rsidRPr="00763B30">
        <w:t xml:space="preserve"> contribute to</w:t>
      </w:r>
      <w:r w:rsidR="00A55E5E" w:rsidRPr="00763B30">
        <w:t xml:space="preserve"> SSRI’s </w:t>
      </w:r>
      <w:r w:rsidR="003B3EAA">
        <w:t xml:space="preserve">strategic mission </w:t>
      </w:r>
      <w:r w:rsidR="001A26EF">
        <w:t>of</w:t>
      </w:r>
      <w:r w:rsidR="003B3EAA">
        <w:t xml:space="preserve"> foster</w:t>
      </w:r>
      <w:r w:rsidR="001A26EF">
        <w:t>ing interdisciplinary</w:t>
      </w:r>
      <w:r w:rsidR="003B3EAA">
        <w:t xml:space="preserve"> research that addresses critical human and social problems at the local, national, and internationa</w:t>
      </w:r>
      <w:r w:rsidR="00E83473">
        <w:t xml:space="preserve">l levels. </w:t>
      </w:r>
    </w:p>
    <w:p w14:paraId="7052E38F" w14:textId="77777777" w:rsidR="00A529AE" w:rsidRDefault="00A529AE" w:rsidP="00E83473">
      <w:pPr>
        <w:pStyle w:val="BodyText"/>
        <w:ind w:left="100" w:right="275"/>
      </w:pPr>
    </w:p>
    <w:p w14:paraId="7BA45242" w14:textId="4F7B77A5" w:rsidR="00F23A99" w:rsidRDefault="00A529AE" w:rsidP="00A529AE">
      <w:pPr>
        <w:pStyle w:val="BodyText"/>
        <w:ind w:left="100" w:right="275"/>
      </w:pPr>
      <w:r>
        <w:t xml:space="preserve">The goal </w:t>
      </w:r>
      <w:r w:rsidR="00152897">
        <w:t xml:space="preserve">of this request for proposals </w:t>
      </w:r>
      <w:r>
        <w:t xml:space="preserve">is to enable new interdisciplinary teams to pursue novel and potentially high impact basic and applied research. </w:t>
      </w:r>
      <w:r w:rsidR="006409CE">
        <w:t xml:space="preserve">Although proposals aligning with SSRI’s </w:t>
      </w:r>
      <w:hyperlink r:id="rId11" w:anchor="ssri-strategic-foci" w:history="1">
        <w:r w:rsidR="001F7FDD">
          <w:rPr>
            <w:rStyle w:val="Hyperlink"/>
          </w:rPr>
          <w:t>Strategic Foci</w:t>
        </w:r>
      </w:hyperlink>
      <w:r w:rsidR="007D7ADA">
        <w:t xml:space="preserve"> are welcome</w:t>
      </w:r>
      <w:r w:rsidR="00627A3E">
        <w:t>, w</w:t>
      </w:r>
      <w:r>
        <w:rPr>
          <w:color w:val="000000"/>
        </w:rPr>
        <w:t xml:space="preserve">e </w:t>
      </w:r>
      <w:r w:rsidR="00F23A99">
        <w:rPr>
          <w:color w:val="000000"/>
        </w:rPr>
        <w:t>are especially interested in</w:t>
      </w:r>
      <w:r>
        <w:rPr>
          <w:color w:val="000000"/>
        </w:rPr>
        <w:t xml:space="preserve"> </w:t>
      </w:r>
      <w:r w:rsidR="00627A3E">
        <w:rPr>
          <w:color w:val="000000"/>
        </w:rPr>
        <w:t xml:space="preserve">those </w:t>
      </w:r>
      <w:r>
        <w:t>that</w:t>
      </w:r>
      <w:r w:rsidR="006A2A20">
        <w:t xml:space="preserve"> address at least one of the following</w:t>
      </w:r>
      <w:r w:rsidR="009D63CC">
        <w:t xml:space="preserve"> priorities</w:t>
      </w:r>
      <w:r w:rsidR="006A2A20">
        <w:t>:</w:t>
      </w:r>
    </w:p>
    <w:p w14:paraId="54F58926" w14:textId="5EEB0D2C" w:rsidR="00F23A99" w:rsidRDefault="00F23A99" w:rsidP="00F23A99">
      <w:pPr>
        <w:pStyle w:val="BodyText"/>
        <w:numPr>
          <w:ilvl w:val="0"/>
          <w:numId w:val="35"/>
        </w:numPr>
        <w:ind w:right="275"/>
        <w:rPr>
          <w:color w:val="000000"/>
        </w:rPr>
      </w:pPr>
      <w:r>
        <w:t>Expand</w:t>
      </w:r>
      <w:r w:rsidR="00CE0CB9">
        <w:t>s</w:t>
      </w:r>
      <w:r>
        <w:t xml:space="preserve"> our </w:t>
      </w:r>
      <w:r w:rsidRPr="004A3F73">
        <w:t>understanding of</w:t>
      </w:r>
      <w:r w:rsidR="00A529AE" w:rsidRPr="004A3F73">
        <w:t xml:space="preserve"> </w:t>
      </w:r>
      <w:r w:rsidR="00A529AE" w:rsidRPr="004A3F73">
        <w:rPr>
          <w:color w:val="000000"/>
        </w:rPr>
        <w:t>the factors</w:t>
      </w:r>
      <w:r w:rsidR="00A529AE">
        <w:rPr>
          <w:color w:val="000000"/>
        </w:rPr>
        <w:t xml:space="preserve"> that lead to social disparities</w:t>
      </w:r>
      <w:r>
        <w:rPr>
          <w:color w:val="000000"/>
        </w:rPr>
        <w:t xml:space="preserve"> and</w:t>
      </w:r>
      <w:r w:rsidR="00A529AE">
        <w:rPr>
          <w:color w:val="000000"/>
        </w:rPr>
        <w:t xml:space="preserve"> </w:t>
      </w:r>
      <w:r>
        <w:rPr>
          <w:color w:val="000000"/>
        </w:rPr>
        <w:t>their</w:t>
      </w:r>
      <w:r w:rsidR="00A529AE">
        <w:rPr>
          <w:color w:val="000000"/>
        </w:rPr>
        <w:t xml:space="preserve"> </w:t>
      </w:r>
      <w:r w:rsidR="00BF074A">
        <w:rPr>
          <w:color w:val="000000"/>
        </w:rPr>
        <w:t>effect</w:t>
      </w:r>
      <w:r w:rsidR="00CE0CB9">
        <w:rPr>
          <w:color w:val="000000"/>
        </w:rPr>
        <w:t>s</w:t>
      </w:r>
      <w:r w:rsidR="00A529AE">
        <w:rPr>
          <w:color w:val="000000"/>
        </w:rPr>
        <w:t xml:space="preserve"> on </w:t>
      </w:r>
      <w:r>
        <w:rPr>
          <w:color w:val="000000"/>
        </w:rPr>
        <w:t xml:space="preserve">education, </w:t>
      </w:r>
      <w:r w:rsidR="00A529AE">
        <w:rPr>
          <w:color w:val="000000"/>
        </w:rPr>
        <w:t>health</w:t>
      </w:r>
      <w:r>
        <w:rPr>
          <w:color w:val="000000"/>
        </w:rPr>
        <w:t xml:space="preserve">, </w:t>
      </w:r>
      <w:r w:rsidR="00D45AD4">
        <w:rPr>
          <w:color w:val="000000"/>
        </w:rPr>
        <w:t>or</w:t>
      </w:r>
      <w:r w:rsidR="00A529AE">
        <w:rPr>
          <w:color w:val="000000"/>
        </w:rPr>
        <w:t xml:space="preserve"> economic outcomes</w:t>
      </w:r>
      <w:r w:rsidR="00836C06">
        <w:rPr>
          <w:color w:val="000000"/>
        </w:rPr>
        <w:t xml:space="preserve"> over the life course.</w:t>
      </w:r>
    </w:p>
    <w:p w14:paraId="38E38557" w14:textId="7C38B0EF" w:rsidR="00F23A99" w:rsidRDefault="00F23A99" w:rsidP="00F23A99">
      <w:pPr>
        <w:pStyle w:val="BodyText"/>
        <w:numPr>
          <w:ilvl w:val="0"/>
          <w:numId w:val="35"/>
        </w:numPr>
        <w:ind w:right="275"/>
        <w:rPr>
          <w:color w:val="000000"/>
        </w:rPr>
      </w:pPr>
      <w:r>
        <w:t>Informs</w:t>
      </w:r>
      <w:r>
        <w:rPr>
          <w:color w:val="000000"/>
        </w:rPr>
        <w:t xml:space="preserve"> </w:t>
      </w:r>
      <w:r w:rsidR="00A529AE">
        <w:rPr>
          <w:color w:val="000000"/>
        </w:rPr>
        <w:t>the development of policies</w:t>
      </w:r>
      <w:r w:rsidR="00152897">
        <w:rPr>
          <w:color w:val="000000"/>
        </w:rPr>
        <w:t xml:space="preserve">, </w:t>
      </w:r>
      <w:r>
        <w:rPr>
          <w:color w:val="000000"/>
        </w:rPr>
        <w:t>systems</w:t>
      </w:r>
      <w:r w:rsidR="00152897">
        <w:rPr>
          <w:color w:val="000000"/>
        </w:rPr>
        <w:t>, and</w:t>
      </w:r>
      <w:r w:rsidR="009D63CC">
        <w:rPr>
          <w:color w:val="000000"/>
        </w:rPr>
        <w:t>/or</w:t>
      </w:r>
      <w:r w:rsidR="00152897">
        <w:rPr>
          <w:color w:val="000000"/>
        </w:rPr>
        <w:t xml:space="preserve"> other</w:t>
      </w:r>
      <w:r>
        <w:rPr>
          <w:color w:val="000000"/>
        </w:rPr>
        <w:t xml:space="preserve"> strategies that impact </w:t>
      </w:r>
      <w:r w:rsidR="00D45AD4">
        <w:rPr>
          <w:color w:val="000000"/>
        </w:rPr>
        <w:t xml:space="preserve">education, health, or economic </w:t>
      </w:r>
      <w:r>
        <w:rPr>
          <w:color w:val="000000"/>
        </w:rPr>
        <w:t>outcomes of populations an</w:t>
      </w:r>
      <w:r w:rsidR="00702306">
        <w:rPr>
          <w:color w:val="000000"/>
        </w:rPr>
        <w:t>d</w:t>
      </w:r>
      <w:r>
        <w:rPr>
          <w:color w:val="000000"/>
        </w:rPr>
        <w:t xml:space="preserve"> </w:t>
      </w:r>
      <w:r w:rsidR="009D63CC">
        <w:rPr>
          <w:color w:val="000000"/>
        </w:rPr>
        <w:t xml:space="preserve">reduces </w:t>
      </w:r>
      <w:r>
        <w:rPr>
          <w:color w:val="000000"/>
        </w:rPr>
        <w:t xml:space="preserve">inequity </w:t>
      </w:r>
      <w:r w:rsidR="00A529AE">
        <w:rPr>
          <w:color w:val="000000"/>
        </w:rPr>
        <w:t xml:space="preserve">across people </w:t>
      </w:r>
      <w:r w:rsidR="00A529AE" w:rsidRPr="00BC563C">
        <w:rPr>
          <w:color w:val="000000"/>
        </w:rPr>
        <w:t xml:space="preserve">and places. </w:t>
      </w:r>
    </w:p>
    <w:p w14:paraId="510C942D" w14:textId="2BE49119" w:rsidR="0008295A" w:rsidRDefault="009B0EB0" w:rsidP="0008295A">
      <w:pPr>
        <w:pStyle w:val="BodyText"/>
        <w:numPr>
          <w:ilvl w:val="0"/>
          <w:numId w:val="35"/>
        </w:numPr>
        <w:ind w:right="275"/>
        <w:rPr>
          <w:color w:val="000000"/>
        </w:rPr>
      </w:pPr>
      <w:r>
        <w:t>Emphasizes</w:t>
      </w:r>
      <w:r w:rsidR="00F23A99">
        <w:t xml:space="preserve"> </w:t>
      </w:r>
      <w:r w:rsidR="00A529AE">
        <w:t>engagement</w:t>
      </w:r>
      <w:r w:rsidR="00F23A99">
        <w:t xml:space="preserve"> of communities and other stakeholders. </w:t>
      </w:r>
    </w:p>
    <w:p w14:paraId="34F16C10" w14:textId="77777777" w:rsidR="0008295A" w:rsidRDefault="0008295A" w:rsidP="0008295A">
      <w:pPr>
        <w:pStyle w:val="BodyText"/>
        <w:ind w:left="0" w:right="275"/>
      </w:pPr>
    </w:p>
    <w:p w14:paraId="5BF305C0" w14:textId="6A9D707D" w:rsidR="0008295A" w:rsidRPr="0008295A" w:rsidRDefault="0008295A" w:rsidP="0008295A">
      <w:pPr>
        <w:pStyle w:val="BodyText"/>
        <w:ind w:left="0" w:right="275"/>
        <w:rPr>
          <w:color w:val="000000"/>
        </w:rPr>
      </w:pPr>
      <w:r w:rsidRPr="00763B30">
        <w:t xml:space="preserve">We will prioritize applications </w:t>
      </w:r>
      <w:r>
        <w:t>with a clear social/</w:t>
      </w:r>
      <w:r w:rsidRPr="00763B30">
        <w:t>behavioral component that:</w:t>
      </w:r>
    </w:p>
    <w:p w14:paraId="15306E92" w14:textId="1D27DEE3" w:rsidR="0008295A" w:rsidRPr="00763B30" w:rsidRDefault="0008295A" w:rsidP="0008295A">
      <w:pPr>
        <w:pStyle w:val="ListParagraph"/>
        <w:numPr>
          <w:ilvl w:val="0"/>
          <w:numId w:val="31"/>
        </w:numPr>
        <w:tabs>
          <w:tab w:val="left" w:pos="820"/>
          <w:tab w:val="left" w:pos="821"/>
        </w:tabs>
        <w:spacing w:before="2" w:line="237" w:lineRule="auto"/>
        <w:ind w:right="476"/>
        <w:rPr>
          <w:sz w:val="24"/>
          <w:szCs w:val="24"/>
        </w:rPr>
      </w:pPr>
      <w:r w:rsidRPr="00763B30">
        <w:rPr>
          <w:sz w:val="24"/>
          <w:szCs w:val="24"/>
        </w:rPr>
        <w:t>Propose highly significant research that articulates a clear plan for how it will lead to external</w:t>
      </w:r>
      <w:r w:rsidRPr="00763B30">
        <w:rPr>
          <w:spacing w:val="-10"/>
          <w:sz w:val="24"/>
          <w:szCs w:val="24"/>
        </w:rPr>
        <w:t xml:space="preserve"> </w:t>
      </w:r>
      <w:r w:rsidRPr="00763B30">
        <w:rPr>
          <w:sz w:val="24"/>
          <w:szCs w:val="24"/>
        </w:rPr>
        <w:t>funding</w:t>
      </w:r>
      <w:r>
        <w:rPr>
          <w:sz w:val="24"/>
          <w:szCs w:val="24"/>
        </w:rPr>
        <w:t>.</w:t>
      </w:r>
    </w:p>
    <w:p w14:paraId="7E0E8604" w14:textId="1D9E6117" w:rsidR="0008295A" w:rsidRDefault="0008295A" w:rsidP="0008295A">
      <w:pPr>
        <w:pStyle w:val="ListParagraph"/>
        <w:numPr>
          <w:ilvl w:val="0"/>
          <w:numId w:val="31"/>
        </w:numPr>
        <w:tabs>
          <w:tab w:val="left" w:pos="820"/>
          <w:tab w:val="left" w:pos="821"/>
        </w:tabs>
        <w:spacing w:before="5" w:line="237" w:lineRule="auto"/>
        <w:ind w:right="455"/>
        <w:rPr>
          <w:sz w:val="24"/>
          <w:szCs w:val="24"/>
        </w:rPr>
      </w:pPr>
      <w:r w:rsidRPr="00763B30">
        <w:rPr>
          <w:sz w:val="24"/>
          <w:szCs w:val="24"/>
        </w:rPr>
        <w:t xml:space="preserve">Develop collaborations involving </w:t>
      </w:r>
      <w:r>
        <w:rPr>
          <w:sz w:val="24"/>
          <w:szCs w:val="24"/>
        </w:rPr>
        <w:t xml:space="preserve">interdisciplinary </w:t>
      </w:r>
      <w:r w:rsidRPr="00763B30">
        <w:rPr>
          <w:sz w:val="24"/>
          <w:szCs w:val="24"/>
        </w:rPr>
        <w:t>faculty research teams</w:t>
      </w:r>
      <w:r>
        <w:rPr>
          <w:sz w:val="24"/>
          <w:szCs w:val="24"/>
        </w:rPr>
        <w:t>, especially new collaborations and teams that include</w:t>
      </w:r>
      <w:r w:rsidRPr="00763B30">
        <w:rPr>
          <w:sz w:val="24"/>
          <w:szCs w:val="24"/>
        </w:rPr>
        <w:t xml:space="preserve"> junior and senior faculty</w:t>
      </w:r>
      <w:r>
        <w:rPr>
          <w:sz w:val="24"/>
          <w:szCs w:val="24"/>
        </w:rPr>
        <w:t>.</w:t>
      </w:r>
    </w:p>
    <w:p w14:paraId="36685789" w14:textId="77777777" w:rsidR="0008295A" w:rsidRDefault="0008295A" w:rsidP="00E83473">
      <w:pPr>
        <w:pStyle w:val="BodyText"/>
        <w:ind w:left="100" w:right="275"/>
      </w:pPr>
    </w:p>
    <w:p w14:paraId="359E32E9" w14:textId="07AE11F7" w:rsidR="009562EC" w:rsidRPr="00763B30" w:rsidRDefault="00E83473" w:rsidP="00E83473">
      <w:pPr>
        <w:pStyle w:val="BodyText"/>
        <w:ind w:left="100" w:right="275"/>
      </w:pPr>
      <w:r>
        <w:t xml:space="preserve">To advance our strategic investment in </w:t>
      </w:r>
      <w:r w:rsidR="00CE0CB9">
        <w:t>th</w:t>
      </w:r>
      <w:r w:rsidR="00AD274E">
        <w:t xml:space="preserve">ese </w:t>
      </w:r>
      <w:r w:rsidR="009D63CC">
        <w:t xml:space="preserve">research </w:t>
      </w:r>
      <w:r w:rsidR="00AD274E">
        <w:t>areas</w:t>
      </w:r>
      <w:r>
        <w:t xml:space="preserve">, this special request for pilot grant proposals </w:t>
      </w:r>
      <w:r w:rsidR="001A26EF">
        <w:t xml:space="preserve">can </w:t>
      </w:r>
      <w:r>
        <w:t xml:space="preserve">provide a higher level of funding </w:t>
      </w:r>
      <w:r w:rsidR="00443ED1">
        <w:t>(</w:t>
      </w:r>
      <w:r w:rsidR="0008295A">
        <w:t xml:space="preserve">up to </w:t>
      </w:r>
      <w:r w:rsidR="00443ED1">
        <w:t>$</w:t>
      </w:r>
      <w:r w:rsidR="0008295A">
        <w:t xml:space="preserve">75,000) </w:t>
      </w:r>
      <w:r>
        <w:t xml:space="preserve">and an option for a longer period of work </w:t>
      </w:r>
      <w:r w:rsidR="0008295A">
        <w:t xml:space="preserve">(up to 2 years) </w:t>
      </w:r>
      <w:r>
        <w:t>than our ongoing preliminary d</w:t>
      </w:r>
      <w:r w:rsidR="006B6001" w:rsidRPr="00763B30">
        <w:t>evelopment</w:t>
      </w:r>
      <w:r w:rsidR="009562EC" w:rsidRPr="00763B30">
        <w:t xml:space="preserve"> </w:t>
      </w:r>
      <w:r w:rsidR="006B6001" w:rsidRPr="00763B30">
        <w:t>(</w:t>
      </w:r>
      <w:r w:rsidR="009562EC" w:rsidRPr="00763B30">
        <w:t>level 1</w:t>
      </w:r>
      <w:r w:rsidR="006B6001" w:rsidRPr="00763B30">
        <w:t>)</w:t>
      </w:r>
      <w:r w:rsidR="009562EC" w:rsidRPr="00763B30">
        <w:t xml:space="preserve"> and</w:t>
      </w:r>
      <w:r w:rsidR="006B6001" w:rsidRPr="00763B30">
        <w:t xml:space="preserve"> pilot funding</w:t>
      </w:r>
      <w:r w:rsidR="009562EC" w:rsidRPr="00763B30">
        <w:t xml:space="preserve"> </w:t>
      </w:r>
      <w:r w:rsidR="006B6001" w:rsidRPr="00763B30">
        <w:t>(</w:t>
      </w:r>
      <w:r w:rsidR="009562EC" w:rsidRPr="00763B30">
        <w:t>level 2</w:t>
      </w:r>
      <w:r w:rsidR="006B6001" w:rsidRPr="00763B30">
        <w:t>)</w:t>
      </w:r>
      <w:r w:rsidR="009562EC" w:rsidRPr="00763B30">
        <w:t xml:space="preserve"> seed grants</w:t>
      </w:r>
      <w:r>
        <w:t>.</w:t>
      </w:r>
      <w:r w:rsidR="001A26EF">
        <w:t xml:space="preserve"> </w:t>
      </w:r>
    </w:p>
    <w:p w14:paraId="4132E4F0" w14:textId="77777777" w:rsidR="009562EC" w:rsidRPr="00763B30" w:rsidRDefault="009562EC" w:rsidP="009562EC">
      <w:pPr>
        <w:pStyle w:val="BodyText"/>
        <w:ind w:left="100" w:right="275"/>
      </w:pPr>
    </w:p>
    <w:p w14:paraId="778BFD7D" w14:textId="6AA91FD9" w:rsidR="00E83473" w:rsidRDefault="001A26EF" w:rsidP="001A26EF">
      <w:pPr>
        <w:pStyle w:val="BodyText"/>
        <w:ind w:left="100" w:right="275"/>
      </w:pPr>
      <w:r>
        <w:t xml:space="preserve">Applications may propose a variety of </w:t>
      </w:r>
      <w:r w:rsidR="00BF074A">
        <w:t xml:space="preserve">research </w:t>
      </w:r>
      <w:r w:rsidR="009562EC" w:rsidRPr="00763B30">
        <w:t xml:space="preserve">approaches </w:t>
      </w:r>
      <w:r w:rsidR="006B1594" w:rsidRPr="00763B30">
        <w:t xml:space="preserve">that </w:t>
      </w:r>
      <w:r w:rsidR="009562EC" w:rsidRPr="00763B30">
        <w:t xml:space="preserve">include, but are not limited to, </w:t>
      </w:r>
      <w:r w:rsidR="00E83473">
        <w:t>quantitative</w:t>
      </w:r>
      <w:r>
        <w:t>, qualitative,</w:t>
      </w:r>
      <w:r w:rsidR="00E83473">
        <w:t xml:space="preserve"> and mixed methodolog</w:t>
      </w:r>
      <w:r>
        <w:t>ies</w:t>
      </w:r>
      <w:r w:rsidR="00E83473">
        <w:t xml:space="preserve">, </w:t>
      </w:r>
      <w:r w:rsidR="00F15E97">
        <w:t xml:space="preserve">primary and/or secondary data collection/analyses, </w:t>
      </w:r>
      <w:r w:rsidR="00E83473">
        <w:t>de</w:t>
      </w:r>
      <w:r w:rsidR="00072D94">
        <w:t>sign and d</w:t>
      </w:r>
      <w:r w:rsidR="00E83473">
        <w:t>elivery of innovative methods and interventions</w:t>
      </w:r>
      <w:r w:rsidR="00072D94">
        <w:t xml:space="preserve">, </w:t>
      </w:r>
      <w:r w:rsidR="00BF074A">
        <w:t xml:space="preserve">and dissemination and </w:t>
      </w:r>
      <w:r w:rsidR="00072D94">
        <w:t>implementation</w:t>
      </w:r>
      <w:r w:rsidR="00BF074A">
        <w:t xml:space="preserve"> research</w:t>
      </w:r>
      <w:r w:rsidR="00072D94">
        <w:t xml:space="preserve">. </w:t>
      </w:r>
    </w:p>
    <w:p w14:paraId="0824A127" w14:textId="63A01AC6" w:rsidR="00F97950" w:rsidRPr="00763B30" w:rsidRDefault="00F97950" w:rsidP="006B1594">
      <w:pPr>
        <w:pStyle w:val="BodyText"/>
        <w:ind w:left="0" w:right="275"/>
      </w:pPr>
    </w:p>
    <w:p w14:paraId="40312B19" w14:textId="195AE73A" w:rsidR="002A46D0" w:rsidRPr="00763B30" w:rsidRDefault="000E7418">
      <w:pPr>
        <w:pStyle w:val="Heading1"/>
        <w:spacing w:before="0"/>
      </w:pPr>
      <w:r w:rsidRPr="00763B30">
        <w:t>Eligibility</w:t>
      </w:r>
    </w:p>
    <w:p w14:paraId="2875439B" w14:textId="74A19D54" w:rsidR="00F43300" w:rsidRPr="00C904AF" w:rsidRDefault="00C904AF" w:rsidP="00F43300">
      <w:pPr>
        <w:pStyle w:val="Heading1"/>
        <w:spacing w:before="1"/>
        <w:rPr>
          <w:b w:val="0"/>
        </w:rPr>
      </w:pPr>
      <w:r w:rsidRPr="00C904AF">
        <w:rPr>
          <w:b w:val="0"/>
          <w:color w:val="000000"/>
          <w:bdr w:val="none" w:sz="0" w:space="0" w:color="auto" w:frame="1"/>
          <w:shd w:val="clear" w:color="auto" w:fill="FFFFFF"/>
        </w:rPr>
        <w:t xml:space="preserve">This mechanism is primarily designed to assist Penn State social/behavioral science faculty </w:t>
      </w:r>
      <w:r>
        <w:rPr>
          <w:b w:val="0"/>
          <w:color w:val="000000"/>
          <w:bdr w:val="none" w:sz="0" w:space="0" w:color="auto" w:frame="1"/>
          <w:shd w:val="clear" w:color="auto" w:fill="FFFFFF"/>
        </w:rPr>
        <w:t xml:space="preserve">at University Park and the College of Medicine and SSRI co-funded faculty at the Commonwealth Campuses (non-SSRI co-funded faculty at the Commonwealth Campuses can see the SSRI website at </w:t>
      </w:r>
      <w:hyperlink r:id="rId12" w:history="1">
        <w:r w:rsidRPr="00F7122A">
          <w:rPr>
            <w:rStyle w:val="Hyperlink"/>
            <w:b w:val="0"/>
            <w:bdr w:val="none" w:sz="0" w:space="0" w:color="auto" w:frame="1"/>
            <w:shd w:val="clear" w:color="auto" w:fill="FFFFFF"/>
          </w:rPr>
          <w:t>https://ssri.psu.edu/funding</w:t>
        </w:r>
      </w:hyperlink>
      <w:r>
        <w:rPr>
          <w:b w:val="0"/>
          <w:color w:val="000000"/>
          <w:bdr w:val="none" w:sz="0" w:space="0" w:color="auto" w:frame="1"/>
          <w:shd w:val="clear" w:color="auto" w:fill="FFFFFF"/>
        </w:rPr>
        <w:t xml:space="preserve"> for eligible seed funding mechanisms) </w:t>
      </w:r>
      <w:r w:rsidRPr="00C904AF">
        <w:rPr>
          <w:b w:val="0"/>
          <w:color w:val="000000"/>
          <w:bdr w:val="none" w:sz="0" w:space="0" w:color="auto" w:frame="1"/>
          <w:shd w:val="clear" w:color="auto" w:fill="FFFFFF"/>
        </w:rPr>
        <w:t xml:space="preserve">to advance programs of research that can address critical human and social problems by securing extramural funding. Although research teams can include students, post docs, faculty from other institutions and other external collaborators, interdisciplinary teams must be led by, and principally comprised of, Penn State faculty. SSRI funds are not intended to support student research (masters, dissertation proposals) or post-doctoral projects. For these reasons, team leaders should be tenure track or research faculty with continuing faculty appointments. Single investigator proposals will not be considered. Investigators may be PI or MPI on only one </w:t>
      </w:r>
      <w:r w:rsidRPr="00C904AF">
        <w:rPr>
          <w:b w:val="0"/>
          <w:color w:val="000000"/>
          <w:bdr w:val="none" w:sz="0" w:space="0" w:color="auto" w:frame="1"/>
          <w:shd w:val="clear" w:color="auto" w:fill="FFFFFF"/>
        </w:rPr>
        <w:lastRenderedPageBreak/>
        <w:t>proposal. However, investigators may serve as a co-investigator on up to two additional proposals.</w:t>
      </w:r>
    </w:p>
    <w:p w14:paraId="446E7FA5" w14:textId="77777777" w:rsidR="00C904AF" w:rsidRDefault="00C904AF" w:rsidP="00F43300">
      <w:pPr>
        <w:pStyle w:val="BodyText"/>
        <w:ind w:left="100" w:right="108"/>
        <w:rPr>
          <w:b/>
        </w:rPr>
      </w:pPr>
    </w:p>
    <w:p w14:paraId="7F67A133" w14:textId="771D91C7" w:rsidR="005F7613" w:rsidRPr="00763B30" w:rsidRDefault="005F7613" w:rsidP="00F43300">
      <w:pPr>
        <w:pStyle w:val="BodyText"/>
        <w:ind w:left="100" w:right="108"/>
        <w:rPr>
          <w:b/>
        </w:rPr>
      </w:pPr>
      <w:r w:rsidRPr="00763B30">
        <w:rPr>
          <w:b/>
        </w:rPr>
        <w:t xml:space="preserve">Timeline </w:t>
      </w:r>
    </w:p>
    <w:p w14:paraId="293B2BB4" w14:textId="099860AA" w:rsidR="005F7613" w:rsidRDefault="00072D94" w:rsidP="00FD3038">
      <w:pPr>
        <w:pStyle w:val="BodyText"/>
        <w:numPr>
          <w:ilvl w:val="0"/>
          <w:numId w:val="33"/>
        </w:numPr>
        <w:ind w:right="108"/>
      </w:pPr>
      <w:r>
        <w:t>November 1</w:t>
      </w:r>
      <w:r w:rsidR="003B6D25">
        <w:t>,</w:t>
      </w:r>
      <w:r w:rsidR="00794C0B" w:rsidRPr="009B09C0">
        <w:t xml:space="preserve"> 202</w:t>
      </w:r>
      <w:r w:rsidR="00B176F5" w:rsidRPr="009B09C0">
        <w:t>1</w:t>
      </w:r>
      <w:r w:rsidR="00794C0B" w:rsidRPr="009B09C0">
        <w:t>:</w:t>
      </w:r>
      <w:r w:rsidR="005F7613" w:rsidRPr="009B09C0">
        <w:t xml:space="preserve"> Call for proposals released </w:t>
      </w:r>
    </w:p>
    <w:p w14:paraId="35C1006C" w14:textId="03A7A539" w:rsidR="00072D94" w:rsidRPr="00072D94" w:rsidRDefault="00072D94" w:rsidP="00FD3038">
      <w:pPr>
        <w:pStyle w:val="BodyText"/>
        <w:numPr>
          <w:ilvl w:val="0"/>
          <w:numId w:val="33"/>
        </w:numPr>
        <w:ind w:right="108"/>
        <w:rPr>
          <w:b/>
        </w:rPr>
      </w:pPr>
      <w:r w:rsidRPr="00072D94">
        <w:rPr>
          <w:b/>
        </w:rPr>
        <w:t>December 3, 2021: Letter of intent due by 5</w:t>
      </w:r>
      <w:r w:rsidR="009B0EB0">
        <w:rPr>
          <w:b/>
        </w:rPr>
        <w:t>:00</w:t>
      </w:r>
      <w:r w:rsidRPr="00072D94">
        <w:rPr>
          <w:b/>
        </w:rPr>
        <w:t xml:space="preserve"> pm Easter</w:t>
      </w:r>
      <w:r w:rsidR="006A2A20">
        <w:rPr>
          <w:b/>
        </w:rPr>
        <w:t>n</w:t>
      </w:r>
      <w:r w:rsidRPr="00072D94">
        <w:rPr>
          <w:b/>
        </w:rPr>
        <w:t xml:space="preserve"> Time</w:t>
      </w:r>
    </w:p>
    <w:p w14:paraId="0300D527" w14:textId="2EC3AA1A" w:rsidR="005F7613" w:rsidRPr="009B09C0" w:rsidRDefault="00072D94" w:rsidP="00FD3038">
      <w:pPr>
        <w:pStyle w:val="BodyText"/>
        <w:numPr>
          <w:ilvl w:val="0"/>
          <w:numId w:val="33"/>
        </w:numPr>
        <w:ind w:right="108"/>
        <w:rPr>
          <w:b/>
          <w:bCs/>
        </w:rPr>
      </w:pPr>
      <w:r>
        <w:rPr>
          <w:b/>
          <w:bCs/>
        </w:rPr>
        <w:t>January 21</w:t>
      </w:r>
      <w:r w:rsidR="00360188">
        <w:rPr>
          <w:b/>
          <w:bCs/>
        </w:rPr>
        <w:t>, 2022</w:t>
      </w:r>
      <w:r w:rsidR="00BC563C" w:rsidRPr="009B09C0">
        <w:rPr>
          <w:b/>
          <w:bCs/>
        </w:rPr>
        <w:t>: P</w:t>
      </w:r>
      <w:r w:rsidR="005F7613" w:rsidRPr="009B09C0">
        <w:rPr>
          <w:b/>
          <w:bCs/>
        </w:rPr>
        <w:t>roposals due by 5</w:t>
      </w:r>
      <w:r w:rsidR="009B0EB0">
        <w:rPr>
          <w:b/>
          <w:bCs/>
        </w:rPr>
        <w:t xml:space="preserve">:00 </w:t>
      </w:r>
      <w:r w:rsidR="005F7613" w:rsidRPr="009B09C0">
        <w:rPr>
          <w:b/>
          <w:bCs/>
        </w:rPr>
        <w:t xml:space="preserve">pm Eastern Time </w:t>
      </w:r>
    </w:p>
    <w:p w14:paraId="40C3DEBE" w14:textId="1AD84CBA" w:rsidR="00072D94" w:rsidRDefault="00072D94" w:rsidP="00FD3038">
      <w:pPr>
        <w:pStyle w:val="BodyText"/>
        <w:numPr>
          <w:ilvl w:val="0"/>
          <w:numId w:val="33"/>
        </w:numPr>
        <w:ind w:right="108"/>
      </w:pPr>
      <w:r>
        <w:t>March 18</w:t>
      </w:r>
      <w:r w:rsidR="00BC563C" w:rsidRPr="009B09C0">
        <w:t xml:space="preserve">, </w:t>
      </w:r>
      <w:r w:rsidR="005F7613" w:rsidRPr="009B09C0">
        <w:t>20</w:t>
      </w:r>
      <w:r w:rsidR="00611324" w:rsidRPr="009B09C0">
        <w:t>2</w:t>
      </w:r>
      <w:r w:rsidR="00360188">
        <w:t>2</w:t>
      </w:r>
      <w:r w:rsidR="00BC563C" w:rsidRPr="009B09C0">
        <w:t>: F</w:t>
      </w:r>
      <w:r w:rsidR="007028BE" w:rsidRPr="009B09C0">
        <w:t>unding decisions announced</w:t>
      </w:r>
    </w:p>
    <w:p w14:paraId="7B1F8913" w14:textId="0051B79E" w:rsidR="005F7613" w:rsidRPr="009B09C0" w:rsidRDefault="00360188" w:rsidP="00FD3038">
      <w:pPr>
        <w:pStyle w:val="BodyText"/>
        <w:numPr>
          <w:ilvl w:val="0"/>
          <w:numId w:val="33"/>
        </w:numPr>
        <w:ind w:right="108"/>
      </w:pPr>
      <w:r>
        <w:t>April 15, 2022: Project start date</w:t>
      </w:r>
      <w:r w:rsidR="007028BE" w:rsidRPr="009B09C0">
        <w:t xml:space="preserve"> </w:t>
      </w:r>
    </w:p>
    <w:p w14:paraId="7446E3A1" w14:textId="77777777" w:rsidR="00BC563C" w:rsidRPr="00763B30" w:rsidRDefault="00BC563C" w:rsidP="00F43300">
      <w:pPr>
        <w:pStyle w:val="BodyText"/>
        <w:ind w:left="100" w:right="108"/>
      </w:pPr>
    </w:p>
    <w:p w14:paraId="4E33DFAC" w14:textId="5E23BCA0" w:rsidR="00C738D9" w:rsidRPr="00763B30" w:rsidRDefault="00BC563C" w:rsidP="00C904AF">
      <w:pPr>
        <w:pStyle w:val="Heading1"/>
        <w:keepNext/>
        <w:keepLines/>
        <w:spacing w:before="0"/>
        <w:ind w:left="0"/>
      </w:pPr>
      <w:r w:rsidRPr="00763B30">
        <w:t xml:space="preserve">Proposal </w:t>
      </w:r>
      <w:r w:rsidR="00B176F5" w:rsidRPr="00763B30">
        <w:t xml:space="preserve">and Budget </w:t>
      </w:r>
      <w:r w:rsidRPr="00763B30">
        <w:t>Guidelines</w:t>
      </w:r>
    </w:p>
    <w:p w14:paraId="617D7434" w14:textId="0A3680D6" w:rsidR="009654AB" w:rsidRPr="00763B30" w:rsidRDefault="00B176F5" w:rsidP="009654AB">
      <w:pPr>
        <w:keepNext/>
        <w:keepLines/>
        <w:widowControl/>
        <w:autoSpaceDE/>
        <w:autoSpaceDN/>
        <w:rPr>
          <w:sz w:val="24"/>
          <w:szCs w:val="24"/>
        </w:rPr>
      </w:pPr>
      <w:r w:rsidRPr="00763B30">
        <w:rPr>
          <w:sz w:val="24"/>
          <w:szCs w:val="24"/>
        </w:rPr>
        <w:t xml:space="preserve">Proposals should </w:t>
      </w:r>
      <w:r w:rsidR="00586DA3" w:rsidRPr="00763B30">
        <w:rPr>
          <w:sz w:val="24"/>
          <w:szCs w:val="24"/>
        </w:rPr>
        <w:t xml:space="preserve">broadly </w:t>
      </w:r>
      <w:r w:rsidRPr="00763B30">
        <w:rPr>
          <w:sz w:val="24"/>
          <w:szCs w:val="24"/>
        </w:rPr>
        <w:t xml:space="preserve">follow the </w:t>
      </w:r>
      <w:r w:rsidR="00586DA3" w:rsidRPr="00763B30">
        <w:rPr>
          <w:sz w:val="24"/>
          <w:szCs w:val="24"/>
        </w:rPr>
        <w:t xml:space="preserve">proposal development </w:t>
      </w:r>
      <w:r w:rsidR="003C36D1" w:rsidRPr="00763B30">
        <w:rPr>
          <w:sz w:val="24"/>
          <w:szCs w:val="24"/>
        </w:rPr>
        <w:t>guidance</w:t>
      </w:r>
      <w:r w:rsidRPr="00763B30">
        <w:rPr>
          <w:sz w:val="24"/>
          <w:szCs w:val="24"/>
        </w:rPr>
        <w:t xml:space="preserve"> provided for the SSRI level 2 award</w:t>
      </w:r>
      <w:hyperlink r:id="rId13" w:history="1"/>
      <w:r w:rsidRPr="00763B30">
        <w:rPr>
          <w:sz w:val="24"/>
          <w:szCs w:val="24"/>
        </w:rPr>
        <w:t xml:space="preserve"> with </w:t>
      </w:r>
      <w:r w:rsidR="00586DA3" w:rsidRPr="00763B30">
        <w:rPr>
          <w:sz w:val="24"/>
          <w:szCs w:val="24"/>
        </w:rPr>
        <w:t>t</w:t>
      </w:r>
      <w:r w:rsidR="00F15E97">
        <w:rPr>
          <w:sz w:val="24"/>
          <w:szCs w:val="24"/>
        </w:rPr>
        <w:t xml:space="preserve">hree </w:t>
      </w:r>
      <w:r w:rsidR="00586DA3" w:rsidRPr="00763B30">
        <w:rPr>
          <w:sz w:val="24"/>
          <w:szCs w:val="24"/>
        </w:rPr>
        <w:t>notable</w:t>
      </w:r>
      <w:r w:rsidRPr="00763B30">
        <w:rPr>
          <w:sz w:val="24"/>
          <w:szCs w:val="24"/>
        </w:rPr>
        <w:t xml:space="preserve"> exception</w:t>
      </w:r>
      <w:r w:rsidR="00586DA3" w:rsidRPr="00763B30">
        <w:rPr>
          <w:sz w:val="24"/>
          <w:szCs w:val="24"/>
        </w:rPr>
        <w:t xml:space="preserve">s: 1) </w:t>
      </w:r>
      <w:r w:rsidR="00F15E97">
        <w:rPr>
          <w:sz w:val="24"/>
          <w:szCs w:val="24"/>
        </w:rPr>
        <w:t xml:space="preserve">this request for proposal includes a </w:t>
      </w:r>
      <w:r w:rsidR="009B0EB0">
        <w:rPr>
          <w:sz w:val="24"/>
          <w:szCs w:val="24"/>
        </w:rPr>
        <w:t>L</w:t>
      </w:r>
      <w:r w:rsidR="00F15E97">
        <w:rPr>
          <w:sz w:val="24"/>
          <w:szCs w:val="24"/>
        </w:rPr>
        <w:t xml:space="preserve">etter of </w:t>
      </w:r>
      <w:r w:rsidR="009B0EB0">
        <w:rPr>
          <w:sz w:val="24"/>
          <w:szCs w:val="24"/>
        </w:rPr>
        <w:t xml:space="preserve">Intent Form </w:t>
      </w:r>
      <w:r w:rsidR="00F15E97">
        <w:rPr>
          <w:sz w:val="24"/>
          <w:szCs w:val="24"/>
        </w:rPr>
        <w:t>(see below) that is due on December 3, 2021 by 5</w:t>
      </w:r>
      <w:r w:rsidR="0008295A">
        <w:rPr>
          <w:sz w:val="24"/>
          <w:szCs w:val="24"/>
        </w:rPr>
        <w:t>:00</w:t>
      </w:r>
      <w:r w:rsidR="00F15E97">
        <w:rPr>
          <w:sz w:val="24"/>
          <w:szCs w:val="24"/>
        </w:rPr>
        <w:t xml:space="preserve"> pm Eastern Time; 2) </w:t>
      </w:r>
      <w:r w:rsidRPr="00763B30">
        <w:rPr>
          <w:sz w:val="24"/>
          <w:szCs w:val="24"/>
        </w:rPr>
        <w:t xml:space="preserve">the requested budget may </w:t>
      </w:r>
      <w:r w:rsidR="00360188">
        <w:rPr>
          <w:sz w:val="24"/>
          <w:szCs w:val="24"/>
        </w:rPr>
        <w:t>seek up to $</w:t>
      </w:r>
      <w:r w:rsidR="00EE463D">
        <w:rPr>
          <w:sz w:val="24"/>
          <w:szCs w:val="24"/>
        </w:rPr>
        <w:t>75</w:t>
      </w:r>
      <w:r w:rsidR="00360188">
        <w:rPr>
          <w:sz w:val="24"/>
          <w:szCs w:val="24"/>
        </w:rPr>
        <w:t xml:space="preserve">,000 </w:t>
      </w:r>
      <w:r w:rsidR="00586DA3" w:rsidRPr="00763B30">
        <w:rPr>
          <w:sz w:val="24"/>
          <w:szCs w:val="24"/>
        </w:rPr>
        <w:t xml:space="preserve">in total </w:t>
      </w:r>
      <w:r w:rsidR="00F15E97">
        <w:rPr>
          <w:sz w:val="24"/>
          <w:szCs w:val="24"/>
        </w:rPr>
        <w:t xml:space="preserve">costs </w:t>
      </w:r>
      <w:r w:rsidR="00586DA3" w:rsidRPr="00763B30">
        <w:rPr>
          <w:sz w:val="24"/>
          <w:szCs w:val="24"/>
        </w:rPr>
        <w:t>with no p</w:t>
      </w:r>
      <w:r w:rsidRPr="00763B30">
        <w:rPr>
          <w:sz w:val="24"/>
          <w:szCs w:val="24"/>
        </w:rPr>
        <w:t>re</w:t>
      </w:r>
      <w:r w:rsidR="00F54673" w:rsidRPr="00763B30">
        <w:rPr>
          <w:sz w:val="24"/>
          <w:szCs w:val="24"/>
        </w:rPr>
        <w:t>-</w:t>
      </w:r>
      <w:r w:rsidRPr="00763B30">
        <w:rPr>
          <w:sz w:val="24"/>
          <w:szCs w:val="24"/>
        </w:rPr>
        <w:t>approval</w:t>
      </w:r>
      <w:r w:rsidR="00586DA3" w:rsidRPr="00763B30">
        <w:rPr>
          <w:sz w:val="24"/>
          <w:szCs w:val="24"/>
        </w:rPr>
        <w:t xml:space="preserve"> required</w:t>
      </w:r>
      <w:r w:rsidR="00360188">
        <w:rPr>
          <w:sz w:val="24"/>
          <w:szCs w:val="24"/>
        </w:rPr>
        <w:t xml:space="preserve"> (we expect proposed budgets to range from $</w:t>
      </w:r>
      <w:r w:rsidR="009D63CC">
        <w:rPr>
          <w:sz w:val="24"/>
          <w:szCs w:val="24"/>
        </w:rPr>
        <w:t>20</w:t>
      </w:r>
      <w:r w:rsidR="00360188">
        <w:rPr>
          <w:sz w:val="24"/>
          <w:szCs w:val="24"/>
        </w:rPr>
        <w:t>,000 to $</w:t>
      </w:r>
      <w:r w:rsidR="00EE463D">
        <w:rPr>
          <w:sz w:val="24"/>
          <w:szCs w:val="24"/>
        </w:rPr>
        <w:t>75</w:t>
      </w:r>
      <w:r w:rsidR="00360188">
        <w:rPr>
          <w:sz w:val="24"/>
          <w:szCs w:val="24"/>
        </w:rPr>
        <w:t>,000)</w:t>
      </w:r>
      <w:r w:rsidR="00F15E97">
        <w:rPr>
          <w:sz w:val="24"/>
          <w:szCs w:val="24"/>
        </w:rPr>
        <w:t>; and 3</w:t>
      </w:r>
      <w:r w:rsidR="00586DA3" w:rsidRPr="00763B30">
        <w:rPr>
          <w:sz w:val="24"/>
          <w:szCs w:val="24"/>
        </w:rPr>
        <w:t xml:space="preserve">) the proposed </w:t>
      </w:r>
      <w:r w:rsidR="00763B30">
        <w:rPr>
          <w:sz w:val="24"/>
          <w:szCs w:val="24"/>
        </w:rPr>
        <w:t xml:space="preserve">period of </w:t>
      </w:r>
      <w:r w:rsidR="00586DA3" w:rsidRPr="00763B30">
        <w:rPr>
          <w:sz w:val="24"/>
          <w:szCs w:val="24"/>
        </w:rPr>
        <w:t xml:space="preserve">work may extend to two years if </w:t>
      </w:r>
      <w:r w:rsidR="00EB6B23">
        <w:rPr>
          <w:sz w:val="24"/>
          <w:szCs w:val="24"/>
        </w:rPr>
        <w:t>well-justified</w:t>
      </w:r>
      <w:r w:rsidRPr="00763B30">
        <w:rPr>
          <w:sz w:val="24"/>
          <w:szCs w:val="24"/>
        </w:rPr>
        <w:t xml:space="preserve">. </w:t>
      </w:r>
      <w:r w:rsidR="00360188">
        <w:rPr>
          <w:sz w:val="24"/>
          <w:szCs w:val="24"/>
        </w:rPr>
        <w:t>We st</w:t>
      </w:r>
      <w:r w:rsidR="00586DA3" w:rsidRPr="00763B30">
        <w:rPr>
          <w:sz w:val="24"/>
          <w:szCs w:val="24"/>
        </w:rPr>
        <w:t xml:space="preserve">rongly advise that you </w:t>
      </w:r>
      <w:r w:rsidR="009654AB" w:rsidRPr="00763B30">
        <w:rPr>
          <w:sz w:val="24"/>
          <w:szCs w:val="24"/>
        </w:rPr>
        <w:t>review SSRI guidelines on allowable and disallowed budgetary items (</w:t>
      </w:r>
      <w:hyperlink r:id="rId14" w:history="1">
        <w:r w:rsidR="00BE32FA" w:rsidRPr="00CF5C17">
          <w:rPr>
            <w:rStyle w:val="Hyperlink"/>
            <w:sz w:val="24"/>
            <w:szCs w:val="24"/>
          </w:rPr>
          <w:t>https://ssri.psu.edu/funding/ssri-level-2-funding</w:t>
        </w:r>
      </w:hyperlink>
      <w:r w:rsidR="009654AB" w:rsidRPr="00763B30">
        <w:rPr>
          <w:sz w:val="24"/>
          <w:szCs w:val="24"/>
        </w:rPr>
        <w:t>).</w:t>
      </w:r>
    </w:p>
    <w:p w14:paraId="74BECE20" w14:textId="77777777" w:rsidR="009654AB" w:rsidRPr="00763B30" w:rsidRDefault="009654AB" w:rsidP="009654AB">
      <w:pPr>
        <w:rPr>
          <w:sz w:val="24"/>
          <w:szCs w:val="24"/>
        </w:rPr>
      </w:pPr>
    </w:p>
    <w:p w14:paraId="0F16BB16" w14:textId="76F07101" w:rsidR="009654AB" w:rsidRPr="00763B30" w:rsidRDefault="009B0EB0" w:rsidP="009654AB">
      <w:pPr>
        <w:rPr>
          <w:sz w:val="24"/>
          <w:szCs w:val="24"/>
        </w:rPr>
      </w:pPr>
      <w:r w:rsidRPr="00763B30">
        <w:rPr>
          <w:sz w:val="24"/>
          <w:szCs w:val="24"/>
        </w:rPr>
        <w:t>To complete your proposal submission, please download, complete, and email the</w:t>
      </w:r>
      <w:r>
        <w:rPr>
          <w:sz w:val="24"/>
          <w:szCs w:val="24"/>
        </w:rPr>
        <w:t xml:space="preserve"> </w:t>
      </w:r>
      <w:r w:rsidRPr="009B0EB0">
        <w:rPr>
          <w:b/>
          <w:sz w:val="24"/>
          <w:szCs w:val="24"/>
        </w:rPr>
        <w:t>Letter of Intent Form</w:t>
      </w:r>
      <w:r>
        <w:rPr>
          <w:sz w:val="24"/>
          <w:szCs w:val="24"/>
        </w:rPr>
        <w:t xml:space="preserve"> (due December 3, 2021) and the </w:t>
      </w:r>
      <w:r w:rsidRPr="009B0EB0">
        <w:rPr>
          <w:b/>
          <w:sz w:val="24"/>
          <w:szCs w:val="24"/>
        </w:rPr>
        <w:t>Proposal Submission Form</w:t>
      </w:r>
      <w:r>
        <w:rPr>
          <w:sz w:val="24"/>
          <w:szCs w:val="24"/>
        </w:rPr>
        <w:t xml:space="preserve"> (due January 21, 2022) </w:t>
      </w:r>
      <w:r w:rsidRPr="00763B30">
        <w:rPr>
          <w:sz w:val="24"/>
          <w:szCs w:val="24"/>
        </w:rPr>
        <w:t xml:space="preserve">to </w:t>
      </w:r>
      <w:hyperlink r:id="rId15">
        <w:r w:rsidRPr="00763B30">
          <w:rPr>
            <w:rStyle w:val="Hyperlink"/>
            <w:sz w:val="24"/>
            <w:szCs w:val="24"/>
          </w:rPr>
          <w:t>ssri-seed-grant@psu.edu</w:t>
        </w:r>
      </w:hyperlink>
      <w:r w:rsidRPr="00763B30">
        <w:rPr>
          <w:sz w:val="24"/>
          <w:szCs w:val="24"/>
        </w:rPr>
        <w:t>. </w:t>
      </w:r>
      <w:r>
        <w:rPr>
          <w:sz w:val="24"/>
          <w:szCs w:val="24"/>
        </w:rPr>
        <w:t xml:space="preserve">Both documents should be </w:t>
      </w:r>
      <w:r w:rsidR="009654AB" w:rsidRPr="00763B30">
        <w:rPr>
          <w:sz w:val="24"/>
          <w:szCs w:val="24"/>
        </w:rPr>
        <w:t>single-spaced, in Times New Roman font size no smaller than 12-point type, left-aligned with one-inch margins</w:t>
      </w:r>
      <w:r>
        <w:rPr>
          <w:sz w:val="24"/>
          <w:szCs w:val="24"/>
        </w:rPr>
        <w:t xml:space="preserve"> (see below for more information). A current NIH or NSF </w:t>
      </w:r>
      <w:proofErr w:type="spellStart"/>
      <w:r>
        <w:rPr>
          <w:sz w:val="24"/>
          <w:szCs w:val="24"/>
        </w:rPr>
        <w:t>biosketch</w:t>
      </w:r>
      <w:proofErr w:type="spellEnd"/>
      <w:r>
        <w:rPr>
          <w:sz w:val="24"/>
          <w:szCs w:val="24"/>
        </w:rPr>
        <w:t xml:space="preserve"> </w:t>
      </w:r>
      <w:r w:rsidR="008C32E3">
        <w:rPr>
          <w:sz w:val="24"/>
          <w:szCs w:val="24"/>
        </w:rPr>
        <w:t xml:space="preserve">(including grants record) </w:t>
      </w:r>
      <w:r>
        <w:rPr>
          <w:sz w:val="24"/>
          <w:szCs w:val="24"/>
        </w:rPr>
        <w:t xml:space="preserve">for each investigator must be submitted with the Proposal Submission Form. </w:t>
      </w:r>
    </w:p>
    <w:p w14:paraId="78D6AEF7" w14:textId="2C0BE51A" w:rsidR="00BC563C" w:rsidRPr="00763B30" w:rsidRDefault="00BC563C" w:rsidP="00BC563C">
      <w:pPr>
        <w:rPr>
          <w:b/>
          <w:bCs/>
          <w:sz w:val="24"/>
          <w:szCs w:val="24"/>
        </w:rPr>
      </w:pPr>
    </w:p>
    <w:p w14:paraId="708697A8" w14:textId="1C081E3E" w:rsidR="009654AB" w:rsidRPr="00763B30" w:rsidRDefault="00432A32" w:rsidP="00C904AF">
      <w:pPr>
        <w:rPr>
          <w:sz w:val="24"/>
          <w:szCs w:val="24"/>
        </w:rPr>
      </w:pPr>
      <w:r w:rsidRPr="00763B30">
        <w:rPr>
          <w:b/>
          <w:bCs/>
          <w:sz w:val="24"/>
          <w:szCs w:val="24"/>
        </w:rPr>
        <w:t>Criteria for Review</w:t>
      </w:r>
    </w:p>
    <w:p w14:paraId="53593C22" w14:textId="12668ACA" w:rsidR="00BC563C" w:rsidRPr="00763B30" w:rsidRDefault="009654AB" w:rsidP="00D30FBB">
      <w:pPr>
        <w:widowControl/>
        <w:autoSpaceDE/>
        <w:autoSpaceDN/>
        <w:rPr>
          <w:sz w:val="24"/>
          <w:szCs w:val="24"/>
        </w:rPr>
      </w:pPr>
      <w:r w:rsidRPr="00763B30">
        <w:rPr>
          <w:sz w:val="24"/>
          <w:szCs w:val="24"/>
        </w:rPr>
        <w:t>Proposals will be evaluated by peer review</w:t>
      </w:r>
      <w:r w:rsidR="00EB6B23">
        <w:rPr>
          <w:sz w:val="24"/>
          <w:szCs w:val="24"/>
        </w:rPr>
        <w:t xml:space="preserve"> with input from the</w:t>
      </w:r>
      <w:r w:rsidR="0027630D">
        <w:rPr>
          <w:sz w:val="24"/>
          <w:szCs w:val="24"/>
        </w:rPr>
        <w:t xml:space="preserve"> </w:t>
      </w:r>
      <w:r w:rsidRPr="00763B30">
        <w:rPr>
          <w:sz w:val="24"/>
          <w:szCs w:val="24"/>
        </w:rPr>
        <w:t xml:space="preserve">SSRI </w:t>
      </w:r>
      <w:r w:rsidR="00EB6B23">
        <w:rPr>
          <w:sz w:val="24"/>
          <w:szCs w:val="24"/>
        </w:rPr>
        <w:t>E</w:t>
      </w:r>
      <w:r w:rsidRPr="00763B30">
        <w:rPr>
          <w:sz w:val="24"/>
          <w:szCs w:val="24"/>
        </w:rPr>
        <w:t xml:space="preserve">xecutive </w:t>
      </w:r>
      <w:r w:rsidR="00EB6B23">
        <w:rPr>
          <w:sz w:val="24"/>
          <w:szCs w:val="24"/>
        </w:rPr>
        <w:t xml:space="preserve">Committee </w:t>
      </w:r>
      <w:r w:rsidRPr="00763B30">
        <w:rPr>
          <w:sz w:val="24"/>
          <w:szCs w:val="24"/>
        </w:rPr>
        <w:t xml:space="preserve">and college research deans, broadly following </w:t>
      </w:r>
      <w:r w:rsidR="00BC563C" w:rsidRPr="00763B30">
        <w:rPr>
          <w:sz w:val="24"/>
          <w:szCs w:val="24"/>
        </w:rPr>
        <w:t>NIH funding criteria</w:t>
      </w:r>
      <w:r w:rsidRPr="00763B30">
        <w:rPr>
          <w:sz w:val="24"/>
          <w:szCs w:val="24"/>
        </w:rPr>
        <w:t>. Competitive proposals will clearly articulate how they provide each of the following</w:t>
      </w:r>
      <w:r w:rsidR="00BC563C" w:rsidRPr="00763B30">
        <w:rPr>
          <w:sz w:val="24"/>
          <w:szCs w:val="24"/>
        </w:rPr>
        <w:t xml:space="preserve">: </w:t>
      </w:r>
    </w:p>
    <w:p w14:paraId="411363F4" w14:textId="77777777" w:rsidR="00BE32FA" w:rsidRPr="00763B30" w:rsidRDefault="00BE32FA" w:rsidP="00D30FBB">
      <w:pPr>
        <w:widowControl/>
        <w:autoSpaceDE/>
        <w:autoSpaceDN/>
        <w:rPr>
          <w:sz w:val="24"/>
          <w:szCs w:val="24"/>
        </w:rPr>
      </w:pPr>
    </w:p>
    <w:p w14:paraId="12B1472F" w14:textId="4B753145" w:rsidR="009654AB" w:rsidRPr="00763B30" w:rsidRDefault="009654AB" w:rsidP="00BE32FA">
      <w:pPr>
        <w:widowControl/>
        <w:numPr>
          <w:ilvl w:val="0"/>
          <w:numId w:val="32"/>
        </w:numPr>
        <w:autoSpaceDE/>
        <w:autoSpaceDN/>
        <w:spacing w:after="100" w:afterAutospacing="1"/>
        <w:rPr>
          <w:sz w:val="24"/>
          <w:szCs w:val="24"/>
        </w:rPr>
      </w:pPr>
      <w:r w:rsidRPr="00763B30">
        <w:rPr>
          <w:sz w:val="24"/>
          <w:szCs w:val="24"/>
        </w:rPr>
        <w:t xml:space="preserve">Clear contribution </w:t>
      </w:r>
      <w:r w:rsidR="00EB6B23">
        <w:rPr>
          <w:sz w:val="24"/>
          <w:szCs w:val="24"/>
        </w:rPr>
        <w:t>to</w:t>
      </w:r>
      <w:r w:rsidRPr="00763B30">
        <w:rPr>
          <w:sz w:val="24"/>
          <w:szCs w:val="24"/>
        </w:rPr>
        <w:t xml:space="preserve"> social/behavioral science</w:t>
      </w:r>
    </w:p>
    <w:p w14:paraId="06173D48" w14:textId="4B2189E1" w:rsidR="00432A32" w:rsidRPr="00763B30" w:rsidRDefault="00BC563C" w:rsidP="00BE32FA">
      <w:pPr>
        <w:widowControl/>
        <w:numPr>
          <w:ilvl w:val="0"/>
          <w:numId w:val="32"/>
        </w:numPr>
        <w:autoSpaceDE/>
        <w:autoSpaceDN/>
        <w:spacing w:before="100" w:beforeAutospacing="1" w:after="100" w:afterAutospacing="1"/>
        <w:rPr>
          <w:sz w:val="24"/>
          <w:szCs w:val="24"/>
        </w:rPr>
      </w:pPr>
      <w:r w:rsidRPr="00763B30">
        <w:rPr>
          <w:sz w:val="24"/>
          <w:szCs w:val="24"/>
        </w:rPr>
        <w:t>W</w:t>
      </w:r>
      <w:r w:rsidR="00432A32" w:rsidRPr="00763B30">
        <w:rPr>
          <w:sz w:val="24"/>
          <w:szCs w:val="24"/>
        </w:rPr>
        <w:t xml:space="preserve">ell-articulated </w:t>
      </w:r>
      <w:r w:rsidRPr="00763B30">
        <w:rPr>
          <w:sz w:val="24"/>
          <w:szCs w:val="24"/>
        </w:rPr>
        <w:t>aims</w:t>
      </w:r>
      <w:r w:rsidR="00F15E97">
        <w:rPr>
          <w:sz w:val="24"/>
          <w:szCs w:val="24"/>
        </w:rPr>
        <w:t xml:space="preserve">, </w:t>
      </w:r>
      <w:r w:rsidR="009654AB" w:rsidRPr="00763B30">
        <w:rPr>
          <w:sz w:val="24"/>
          <w:szCs w:val="24"/>
        </w:rPr>
        <w:t xml:space="preserve">high scientific </w:t>
      </w:r>
      <w:r w:rsidRPr="00763B30">
        <w:rPr>
          <w:sz w:val="24"/>
          <w:szCs w:val="24"/>
        </w:rPr>
        <w:t>rigor</w:t>
      </w:r>
      <w:r w:rsidR="00F15E97">
        <w:rPr>
          <w:sz w:val="24"/>
          <w:szCs w:val="24"/>
        </w:rPr>
        <w:t xml:space="preserve">, and clear potential for impact </w:t>
      </w:r>
    </w:p>
    <w:p w14:paraId="4496B804" w14:textId="7D420219" w:rsidR="00432A32" w:rsidRPr="00763B30" w:rsidRDefault="009654AB" w:rsidP="0008295A">
      <w:pPr>
        <w:widowControl/>
        <w:numPr>
          <w:ilvl w:val="0"/>
          <w:numId w:val="32"/>
        </w:numPr>
        <w:autoSpaceDE/>
        <w:autoSpaceDN/>
        <w:spacing w:before="100" w:beforeAutospacing="1" w:after="100" w:afterAutospacing="1"/>
        <w:rPr>
          <w:sz w:val="24"/>
          <w:szCs w:val="24"/>
        </w:rPr>
      </w:pPr>
      <w:r w:rsidRPr="00763B30">
        <w:rPr>
          <w:sz w:val="24"/>
          <w:szCs w:val="24"/>
        </w:rPr>
        <w:t>Strong interdisciplinary t</w:t>
      </w:r>
      <w:r w:rsidR="00432A32" w:rsidRPr="00763B30">
        <w:rPr>
          <w:sz w:val="24"/>
          <w:szCs w:val="24"/>
        </w:rPr>
        <w:t>eams</w:t>
      </w:r>
      <w:r w:rsidR="0008295A">
        <w:rPr>
          <w:sz w:val="24"/>
          <w:szCs w:val="24"/>
        </w:rPr>
        <w:t xml:space="preserve"> </w:t>
      </w:r>
      <w:r w:rsidR="008C32E3">
        <w:rPr>
          <w:sz w:val="24"/>
          <w:szCs w:val="24"/>
        </w:rPr>
        <w:t xml:space="preserve">with relevant expertise </w:t>
      </w:r>
      <w:r w:rsidR="0008295A">
        <w:rPr>
          <w:sz w:val="24"/>
          <w:szCs w:val="24"/>
        </w:rPr>
        <w:t>led by Penn State faculty</w:t>
      </w:r>
      <w:r w:rsidR="00826DB3">
        <w:rPr>
          <w:sz w:val="24"/>
          <w:szCs w:val="24"/>
        </w:rPr>
        <w:t>. W</w:t>
      </w:r>
      <w:r w:rsidR="00EB6B23">
        <w:rPr>
          <w:sz w:val="24"/>
          <w:szCs w:val="24"/>
        </w:rPr>
        <w:t xml:space="preserve">e will prioritize those </w:t>
      </w:r>
      <w:r w:rsidR="0008295A">
        <w:rPr>
          <w:sz w:val="24"/>
          <w:szCs w:val="24"/>
        </w:rPr>
        <w:t xml:space="preserve">teams </w:t>
      </w:r>
      <w:r w:rsidR="00EB6B23">
        <w:rPr>
          <w:sz w:val="24"/>
          <w:szCs w:val="24"/>
        </w:rPr>
        <w:t>with faculty</w:t>
      </w:r>
      <w:r w:rsidR="00432A32" w:rsidRPr="00763B30">
        <w:rPr>
          <w:sz w:val="24"/>
          <w:szCs w:val="24"/>
        </w:rPr>
        <w:t xml:space="preserve"> </w:t>
      </w:r>
      <w:r w:rsidR="00BC563C" w:rsidRPr="00763B30">
        <w:rPr>
          <w:sz w:val="24"/>
          <w:szCs w:val="24"/>
        </w:rPr>
        <w:t>w</w:t>
      </w:r>
      <w:r w:rsidR="00432A32" w:rsidRPr="00763B30">
        <w:rPr>
          <w:sz w:val="24"/>
          <w:szCs w:val="24"/>
        </w:rPr>
        <w:t>ho range in seniority</w:t>
      </w:r>
      <w:r w:rsidR="00BC563C" w:rsidRPr="00763B30">
        <w:rPr>
          <w:sz w:val="24"/>
          <w:szCs w:val="24"/>
        </w:rPr>
        <w:t xml:space="preserve"> </w:t>
      </w:r>
    </w:p>
    <w:p w14:paraId="3338ACDF" w14:textId="318C591F" w:rsidR="00A55E5E" w:rsidRPr="00763B30" w:rsidRDefault="009654AB" w:rsidP="00BE32FA">
      <w:pPr>
        <w:widowControl/>
        <w:numPr>
          <w:ilvl w:val="0"/>
          <w:numId w:val="32"/>
        </w:numPr>
        <w:autoSpaceDE/>
        <w:autoSpaceDN/>
        <w:spacing w:before="100" w:beforeAutospacing="1" w:after="100" w:afterAutospacing="1"/>
        <w:rPr>
          <w:sz w:val="24"/>
          <w:szCs w:val="24"/>
        </w:rPr>
      </w:pPr>
      <w:r w:rsidRPr="00763B30">
        <w:rPr>
          <w:sz w:val="24"/>
          <w:szCs w:val="24"/>
        </w:rPr>
        <w:t xml:space="preserve">Plan for how the work will </w:t>
      </w:r>
      <w:r w:rsidR="00BC563C" w:rsidRPr="00763B30">
        <w:rPr>
          <w:sz w:val="24"/>
          <w:szCs w:val="24"/>
        </w:rPr>
        <w:t xml:space="preserve">lead to a proposal for external funding </w:t>
      </w:r>
      <w:r w:rsidR="00432A32" w:rsidRPr="00763B30">
        <w:rPr>
          <w:sz w:val="24"/>
          <w:szCs w:val="24"/>
        </w:rPr>
        <w:t xml:space="preserve">and a timeline </w:t>
      </w:r>
      <w:r w:rsidR="00D66378" w:rsidRPr="00763B30">
        <w:rPr>
          <w:sz w:val="24"/>
          <w:szCs w:val="24"/>
        </w:rPr>
        <w:t xml:space="preserve">for </w:t>
      </w:r>
      <w:r w:rsidR="00BC563C" w:rsidRPr="00763B30">
        <w:rPr>
          <w:sz w:val="24"/>
          <w:szCs w:val="24"/>
        </w:rPr>
        <w:t>its submission</w:t>
      </w:r>
      <w:r w:rsidR="001C4592" w:rsidRPr="00763B30">
        <w:rPr>
          <w:sz w:val="24"/>
          <w:szCs w:val="24"/>
        </w:rPr>
        <w:t>, including e</w:t>
      </w:r>
      <w:r w:rsidR="00A55E5E" w:rsidRPr="00763B30">
        <w:rPr>
          <w:sz w:val="24"/>
          <w:szCs w:val="24"/>
        </w:rPr>
        <w:t>vidence of interest</w:t>
      </w:r>
      <w:r w:rsidR="004B6C82" w:rsidRPr="00763B30">
        <w:rPr>
          <w:sz w:val="24"/>
          <w:szCs w:val="24"/>
        </w:rPr>
        <w:t xml:space="preserve"> </w:t>
      </w:r>
      <w:r w:rsidR="001C4592" w:rsidRPr="00763B30">
        <w:rPr>
          <w:sz w:val="24"/>
          <w:szCs w:val="24"/>
        </w:rPr>
        <w:t>by</w:t>
      </w:r>
      <w:r w:rsidR="004B6C82" w:rsidRPr="00763B30">
        <w:rPr>
          <w:sz w:val="24"/>
          <w:szCs w:val="24"/>
        </w:rPr>
        <w:t xml:space="preserve"> potential funding </w:t>
      </w:r>
      <w:r w:rsidR="001C4592" w:rsidRPr="00763B30">
        <w:rPr>
          <w:sz w:val="24"/>
          <w:szCs w:val="24"/>
        </w:rPr>
        <w:t>sources</w:t>
      </w:r>
    </w:p>
    <w:p w14:paraId="05DF8F63" w14:textId="1ECEC141" w:rsidR="009B09C0" w:rsidRDefault="00432A32" w:rsidP="00B4507C">
      <w:pPr>
        <w:widowControl/>
        <w:numPr>
          <w:ilvl w:val="0"/>
          <w:numId w:val="32"/>
        </w:numPr>
        <w:autoSpaceDE/>
        <w:autoSpaceDN/>
        <w:spacing w:before="100" w:beforeAutospacing="1" w:after="100" w:afterAutospacing="1"/>
        <w:rPr>
          <w:sz w:val="24"/>
          <w:szCs w:val="24"/>
        </w:rPr>
      </w:pPr>
      <w:r w:rsidRPr="00763B30">
        <w:rPr>
          <w:sz w:val="24"/>
          <w:szCs w:val="24"/>
        </w:rPr>
        <w:t>For human subjects research, proposals must provide strong evidence for access to the population of interest; for secondary analyses, proposals must describe dataset availability</w:t>
      </w:r>
      <w:r w:rsidR="00B4507C" w:rsidRPr="00763B30">
        <w:rPr>
          <w:sz w:val="24"/>
          <w:szCs w:val="24"/>
        </w:rPr>
        <w:t xml:space="preserve"> and contents</w:t>
      </w:r>
    </w:p>
    <w:p w14:paraId="1A571F76" w14:textId="2166D1F1" w:rsidR="009B09C0" w:rsidRDefault="00D40B2C" w:rsidP="009B09C0">
      <w:pPr>
        <w:widowControl/>
        <w:numPr>
          <w:ilvl w:val="1"/>
          <w:numId w:val="32"/>
        </w:numPr>
        <w:autoSpaceDE/>
        <w:autoSpaceDN/>
        <w:spacing w:before="100" w:beforeAutospacing="1" w:after="100" w:afterAutospacing="1"/>
        <w:rPr>
          <w:sz w:val="24"/>
          <w:szCs w:val="24"/>
        </w:rPr>
      </w:pPr>
      <w:r>
        <w:rPr>
          <w:sz w:val="24"/>
          <w:szCs w:val="24"/>
        </w:rPr>
        <w:t>The pandemic may interfere with some human subjects research</w:t>
      </w:r>
      <w:r w:rsidR="009B09C0">
        <w:rPr>
          <w:sz w:val="24"/>
          <w:szCs w:val="24"/>
        </w:rPr>
        <w:t>; p</w:t>
      </w:r>
      <w:r>
        <w:rPr>
          <w:sz w:val="24"/>
          <w:szCs w:val="24"/>
        </w:rPr>
        <w:t>lease factor potential issues into your proposed timeline</w:t>
      </w:r>
    </w:p>
    <w:p w14:paraId="300509CD" w14:textId="0090CD04" w:rsidR="00B4507C" w:rsidRPr="00763B30" w:rsidRDefault="00D40B2C" w:rsidP="009B09C0">
      <w:pPr>
        <w:widowControl/>
        <w:numPr>
          <w:ilvl w:val="1"/>
          <w:numId w:val="32"/>
        </w:numPr>
        <w:autoSpaceDE/>
        <w:autoSpaceDN/>
        <w:spacing w:before="100" w:beforeAutospacing="1" w:after="100" w:afterAutospacing="1"/>
        <w:rPr>
          <w:sz w:val="24"/>
          <w:szCs w:val="24"/>
        </w:rPr>
      </w:pPr>
      <w:r>
        <w:rPr>
          <w:sz w:val="24"/>
          <w:szCs w:val="24"/>
        </w:rPr>
        <w:t>SSRI staff will work with you on altering your timeline in this context of changing health and safety concerns</w:t>
      </w:r>
    </w:p>
    <w:p w14:paraId="1313C24A" w14:textId="5C3CB290" w:rsidR="00F624D5" w:rsidRPr="009B09C0" w:rsidRDefault="001C1F7D" w:rsidP="009B09C0">
      <w:pPr>
        <w:widowControl/>
        <w:numPr>
          <w:ilvl w:val="0"/>
          <w:numId w:val="32"/>
        </w:numPr>
        <w:autoSpaceDE/>
        <w:autoSpaceDN/>
        <w:spacing w:before="100" w:beforeAutospacing="1" w:after="100" w:afterAutospacing="1"/>
        <w:rPr>
          <w:sz w:val="24"/>
          <w:szCs w:val="24"/>
        </w:rPr>
      </w:pPr>
      <w:r w:rsidRPr="00763B30">
        <w:rPr>
          <w:sz w:val="24"/>
          <w:szCs w:val="24"/>
        </w:rPr>
        <w:t>I</w:t>
      </w:r>
      <w:r w:rsidR="00432A32" w:rsidRPr="00763B30">
        <w:rPr>
          <w:sz w:val="24"/>
          <w:szCs w:val="24"/>
        </w:rPr>
        <w:t xml:space="preserve">nvestigators are expected to </w:t>
      </w:r>
      <w:r w:rsidR="009654AB" w:rsidRPr="00763B30">
        <w:rPr>
          <w:sz w:val="24"/>
          <w:szCs w:val="24"/>
        </w:rPr>
        <w:t>obtain</w:t>
      </w:r>
      <w:r w:rsidR="00432A32" w:rsidRPr="00763B30">
        <w:rPr>
          <w:sz w:val="24"/>
          <w:szCs w:val="24"/>
        </w:rPr>
        <w:t xml:space="preserve"> IRB approval</w:t>
      </w:r>
      <w:r w:rsidR="009654AB" w:rsidRPr="00763B30">
        <w:rPr>
          <w:sz w:val="24"/>
          <w:szCs w:val="24"/>
        </w:rPr>
        <w:t xml:space="preserve"> as appropriate</w:t>
      </w:r>
    </w:p>
    <w:p w14:paraId="5818378B" w14:textId="1BC47D53" w:rsidR="00BE32FA" w:rsidRPr="00763B30" w:rsidRDefault="00432A32" w:rsidP="00BC563C">
      <w:pPr>
        <w:rPr>
          <w:sz w:val="24"/>
          <w:szCs w:val="24"/>
        </w:rPr>
      </w:pPr>
      <w:r w:rsidRPr="00763B30">
        <w:rPr>
          <w:b/>
          <w:bCs/>
          <w:sz w:val="24"/>
          <w:szCs w:val="24"/>
        </w:rPr>
        <w:lastRenderedPageBreak/>
        <w:t xml:space="preserve">Other </w:t>
      </w:r>
      <w:r w:rsidR="00BC563C" w:rsidRPr="00763B30">
        <w:rPr>
          <w:b/>
          <w:bCs/>
          <w:sz w:val="24"/>
          <w:szCs w:val="24"/>
        </w:rPr>
        <w:t>issues to c</w:t>
      </w:r>
      <w:r w:rsidRPr="00763B30">
        <w:rPr>
          <w:b/>
          <w:bCs/>
          <w:sz w:val="24"/>
          <w:szCs w:val="24"/>
        </w:rPr>
        <w:t xml:space="preserve">onsider as </w:t>
      </w:r>
      <w:r w:rsidR="00BC563C" w:rsidRPr="00763B30">
        <w:rPr>
          <w:b/>
          <w:bCs/>
          <w:sz w:val="24"/>
          <w:szCs w:val="24"/>
        </w:rPr>
        <w:t>y</w:t>
      </w:r>
      <w:r w:rsidRPr="00763B30">
        <w:rPr>
          <w:b/>
          <w:bCs/>
          <w:sz w:val="24"/>
          <w:szCs w:val="24"/>
        </w:rPr>
        <w:t xml:space="preserve">ou </w:t>
      </w:r>
      <w:r w:rsidR="00BC563C" w:rsidRPr="00763B30">
        <w:rPr>
          <w:b/>
          <w:bCs/>
          <w:sz w:val="24"/>
          <w:szCs w:val="24"/>
        </w:rPr>
        <w:t>prepare your proposal</w:t>
      </w:r>
      <w:r w:rsidR="00C904AF">
        <w:rPr>
          <w:b/>
          <w:bCs/>
          <w:sz w:val="24"/>
          <w:szCs w:val="24"/>
        </w:rPr>
        <w:t>:</w:t>
      </w:r>
    </w:p>
    <w:p w14:paraId="54D75376" w14:textId="69B3EE0E" w:rsidR="009B09C0" w:rsidRDefault="009B09C0" w:rsidP="00FD3038">
      <w:pPr>
        <w:widowControl/>
        <w:numPr>
          <w:ilvl w:val="0"/>
          <w:numId w:val="34"/>
        </w:numPr>
        <w:autoSpaceDE/>
        <w:autoSpaceDN/>
        <w:rPr>
          <w:sz w:val="24"/>
          <w:szCs w:val="24"/>
        </w:rPr>
      </w:pPr>
      <w:r>
        <w:rPr>
          <w:sz w:val="24"/>
          <w:szCs w:val="24"/>
        </w:rPr>
        <w:t xml:space="preserve">Questions may be directed to </w:t>
      </w:r>
      <w:r w:rsidR="00F15E97">
        <w:rPr>
          <w:sz w:val="24"/>
          <w:szCs w:val="24"/>
        </w:rPr>
        <w:t xml:space="preserve">Danielle Downs, </w:t>
      </w:r>
      <w:r w:rsidR="000A1DB2">
        <w:rPr>
          <w:sz w:val="24"/>
          <w:szCs w:val="24"/>
        </w:rPr>
        <w:t xml:space="preserve">SSRI </w:t>
      </w:r>
      <w:r>
        <w:rPr>
          <w:sz w:val="24"/>
          <w:szCs w:val="24"/>
        </w:rPr>
        <w:t>Associat</w:t>
      </w:r>
      <w:r w:rsidR="000A1DB2">
        <w:rPr>
          <w:sz w:val="24"/>
          <w:szCs w:val="24"/>
        </w:rPr>
        <w:t>e</w:t>
      </w:r>
      <w:r>
        <w:rPr>
          <w:sz w:val="24"/>
          <w:szCs w:val="24"/>
        </w:rPr>
        <w:t xml:space="preserve"> Director, at </w:t>
      </w:r>
      <w:hyperlink r:id="rId16" w:history="1">
        <w:r w:rsidR="00F15E97" w:rsidRPr="00172712">
          <w:rPr>
            <w:rStyle w:val="Hyperlink"/>
            <w:sz w:val="24"/>
            <w:szCs w:val="24"/>
          </w:rPr>
          <w:t>dsd11@psu.edu</w:t>
        </w:r>
      </w:hyperlink>
      <w:r w:rsidR="00F15E97">
        <w:rPr>
          <w:sz w:val="24"/>
          <w:szCs w:val="24"/>
        </w:rPr>
        <w:t xml:space="preserve"> </w:t>
      </w:r>
    </w:p>
    <w:p w14:paraId="1453E6A4" w14:textId="5FD0D9BD" w:rsidR="00BC563C" w:rsidRPr="00763B30" w:rsidRDefault="009B09C0" w:rsidP="000A1DB2">
      <w:pPr>
        <w:widowControl/>
        <w:numPr>
          <w:ilvl w:val="1"/>
          <w:numId w:val="34"/>
        </w:numPr>
        <w:autoSpaceDE/>
        <w:autoSpaceDN/>
        <w:rPr>
          <w:sz w:val="24"/>
          <w:szCs w:val="24"/>
        </w:rPr>
      </w:pPr>
      <w:r>
        <w:rPr>
          <w:sz w:val="24"/>
          <w:szCs w:val="24"/>
        </w:rPr>
        <w:t>If helpful</w:t>
      </w:r>
      <w:r w:rsidR="003C36D1" w:rsidRPr="00763B30">
        <w:rPr>
          <w:sz w:val="24"/>
          <w:szCs w:val="24"/>
        </w:rPr>
        <w:t>, please feel free to c</w:t>
      </w:r>
      <w:r w:rsidR="00432A32" w:rsidRPr="00763B30">
        <w:rPr>
          <w:sz w:val="24"/>
          <w:szCs w:val="24"/>
        </w:rPr>
        <w:t>onsult with</w:t>
      </w:r>
      <w:r w:rsidR="00EB7A78" w:rsidRPr="00763B30">
        <w:rPr>
          <w:sz w:val="24"/>
          <w:szCs w:val="24"/>
        </w:rPr>
        <w:t xml:space="preserve"> </w:t>
      </w:r>
      <w:r>
        <w:rPr>
          <w:sz w:val="24"/>
          <w:szCs w:val="24"/>
        </w:rPr>
        <w:t>other</w:t>
      </w:r>
      <w:r w:rsidR="00432A32" w:rsidRPr="00763B30">
        <w:rPr>
          <w:sz w:val="24"/>
          <w:szCs w:val="24"/>
        </w:rPr>
        <w:t xml:space="preserve"> </w:t>
      </w:r>
      <w:r w:rsidR="00266DBD" w:rsidRPr="00763B30">
        <w:rPr>
          <w:sz w:val="24"/>
          <w:szCs w:val="24"/>
        </w:rPr>
        <w:t>SSRI</w:t>
      </w:r>
      <w:r w:rsidR="00D41AA0" w:rsidRPr="00763B30">
        <w:rPr>
          <w:sz w:val="24"/>
          <w:szCs w:val="24"/>
        </w:rPr>
        <w:t xml:space="preserve"> </w:t>
      </w:r>
      <w:r w:rsidR="00432A32" w:rsidRPr="00763B30">
        <w:rPr>
          <w:sz w:val="24"/>
          <w:szCs w:val="24"/>
        </w:rPr>
        <w:t>Associate Director</w:t>
      </w:r>
      <w:r>
        <w:rPr>
          <w:sz w:val="24"/>
          <w:szCs w:val="24"/>
        </w:rPr>
        <w:t>s</w:t>
      </w:r>
      <w:r w:rsidR="00EB7A78" w:rsidRPr="00763B30">
        <w:rPr>
          <w:sz w:val="24"/>
          <w:szCs w:val="24"/>
        </w:rPr>
        <w:t xml:space="preserve"> who ha</w:t>
      </w:r>
      <w:r>
        <w:rPr>
          <w:sz w:val="24"/>
          <w:szCs w:val="24"/>
        </w:rPr>
        <w:t>ve</w:t>
      </w:r>
      <w:r w:rsidR="00EB7A78" w:rsidRPr="00763B30">
        <w:rPr>
          <w:sz w:val="24"/>
          <w:szCs w:val="24"/>
        </w:rPr>
        <w:t xml:space="preserve"> expertise </w:t>
      </w:r>
      <w:r>
        <w:rPr>
          <w:sz w:val="24"/>
          <w:szCs w:val="24"/>
        </w:rPr>
        <w:t>relevant to</w:t>
      </w:r>
      <w:r w:rsidR="00432A32" w:rsidRPr="00763B30">
        <w:rPr>
          <w:sz w:val="24"/>
          <w:szCs w:val="24"/>
        </w:rPr>
        <w:t xml:space="preserve"> your project</w:t>
      </w:r>
      <w:r w:rsidR="001C1F7D" w:rsidRPr="00763B30">
        <w:rPr>
          <w:sz w:val="24"/>
          <w:szCs w:val="24"/>
        </w:rPr>
        <w:t xml:space="preserve"> </w:t>
      </w:r>
      <w:r w:rsidR="00EB7A78" w:rsidRPr="00763B30">
        <w:rPr>
          <w:sz w:val="24"/>
          <w:szCs w:val="24"/>
        </w:rPr>
        <w:t>(</w:t>
      </w:r>
      <w:hyperlink r:id="rId17" w:history="1">
        <w:r w:rsidR="00CF5C17" w:rsidRPr="00CF5C17">
          <w:rPr>
            <w:rStyle w:val="Hyperlink"/>
            <w:sz w:val="24"/>
            <w:szCs w:val="24"/>
          </w:rPr>
          <w:t>https://ssri.psu.edu/people/directors</w:t>
        </w:r>
      </w:hyperlink>
      <w:r w:rsidR="00EB7A78" w:rsidRPr="00763B30">
        <w:rPr>
          <w:sz w:val="24"/>
          <w:szCs w:val="24"/>
        </w:rPr>
        <w:t>)</w:t>
      </w:r>
    </w:p>
    <w:p w14:paraId="48C8BE1C" w14:textId="2E009477" w:rsidR="007D7ADA" w:rsidRPr="007D7ADA" w:rsidRDefault="00432A32" w:rsidP="007D7ADA">
      <w:pPr>
        <w:widowControl/>
        <w:numPr>
          <w:ilvl w:val="0"/>
          <w:numId w:val="34"/>
        </w:numPr>
        <w:autoSpaceDE/>
        <w:autoSpaceDN/>
        <w:rPr>
          <w:sz w:val="24"/>
          <w:szCs w:val="24"/>
        </w:rPr>
      </w:pPr>
      <w:r w:rsidRPr="00763B30">
        <w:rPr>
          <w:sz w:val="24"/>
          <w:szCs w:val="24"/>
        </w:rPr>
        <w:t>Talk with any of the SSRI unit directors (</w:t>
      </w:r>
      <w:r w:rsidR="00BC563C" w:rsidRPr="00763B30">
        <w:rPr>
          <w:sz w:val="24"/>
          <w:szCs w:val="24"/>
        </w:rPr>
        <w:t xml:space="preserve">e.g., </w:t>
      </w:r>
      <w:r w:rsidRPr="00763B30">
        <w:rPr>
          <w:sz w:val="24"/>
          <w:szCs w:val="24"/>
        </w:rPr>
        <w:t>Survey Research Center</w:t>
      </w:r>
      <w:r w:rsidR="00457A4F">
        <w:rPr>
          <w:sz w:val="24"/>
          <w:szCs w:val="24"/>
        </w:rPr>
        <w:t xml:space="preserve">, </w:t>
      </w:r>
      <w:r w:rsidR="00107873">
        <w:rPr>
          <w:sz w:val="24"/>
          <w:szCs w:val="24"/>
        </w:rPr>
        <w:t>Computation</w:t>
      </w:r>
      <w:r w:rsidR="00B25B5D">
        <w:rPr>
          <w:sz w:val="24"/>
          <w:szCs w:val="24"/>
        </w:rPr>
        <w:t>al and Spatial Analysis Core</w:t>
      </w:r>
      <w:r w:rsidRPr="00763B30">
        <w:rPr>
          <w:sz w:val="24"/>
          <w:szCs w:val="24"/>
        </w:rPr>
        <w:t>) about how you might use the expertise of their units to enhance your research</w:t>
      </w:r>
    </w:p>
    <w:p w14:paraId="67D62E2B" w14:textId="77777777" w:rsidR="00BE32FA" w:rsidRPr="00763B30" w:rsidRDefault="00BE32FA" w:rsidP="00BE32FA">
      <w:pPr>
        <w:widowControl/>
        <w:autoSpaceDE/>
        <w:autoSpaceDN/>
        <w:ind w:left="360"/>
        <w:rPr>
          <w:sz w:val="24"/>
          <w:szCs w:val="24"/>
        </w:rPr>
      </w:pPr>
    </w:p>
    <w:p w14:paraId="74169965" w14:textId="5C089EE9" w:rsidR="00FD3038" w:rsidRPr="00763B30" w:rsidRDefault="00432A32" w:rsidP="003C36D1">
      <w:pPr>
        <w:keepNext/>
        <w:keepLines/>
        <w:rPr>
          <w:sz w:val="24"/>
          <w:szCs w:val="24"/>
        </w:rPr>
      </w:pPr>
      <w:r w:rsidRPr="00763B30">
        <w:rPr>
          <w:b/>
          <w:bCs/>
          <w:sz w:val="24"/>
          <w:szCs w:val="24"/>
        </w:rPr>
        <w:t>Project Reports</w:t>
      </w:r>
    </w:p>
    <w:p w14:paraId="48A8DE05" w14:textId="29B12A34" w:rsidR="00432A32" w:rsidRPr="00763B30" w:rsidRDefault="00BC563C" w:rsidP="00A920FD">
      <w:pPr>
        <w:keepNext/>
        <w:keepLines/>
        <w:rPr>
          <w:sz w:val="24"/>
          <w:szCs w:val="24"/>
        </w:rPr>
      </w:pPr>
      <w:r w:rsidRPr="00763B30">
        <w:rPr>
          <w:sz w:val="24"/>
          <w:szCs w:val="24"/>
        </w:rPr>
        <w:t>Funded i</w:t>
      </w:r>
      <w:r w:rsidR="00432A32" w:rsidRPr="00763B30">
        <w:rPr>
          <w:sz w:val="24"/>
          <w:szCs w:val="24"/>
        </w:rPr>
        <w:t xml:space="preserve">nvestigators are </w:t>
      </w:r>
      <w:r w:rsidRPr="00763B30">
        <w:rPr>
          <w:sz w:val="24"/>
          <w:szCs w:val="24"/>
        </w:rPr>
        <w:t>required</w:t>
      </w:r>
      <w:r w:rsidR="00432A32" w:rsidRPr="00763B30">
        <w:rPr>
          <w:sz w:val="24"/>
          <w:szCs w:val="24"/>
        </w:rPr>
        <w:t xml:space="preserve"> to provide an annual project status update and a brief (one page) final report upon completing the project. These materials allow us to track and report outcomes as well as monitor the success of our seed grant program.</w:t>
      </w:r>
    </w:p>
    <w:sectPr w:rsidR="00432A32" w:rsidRPr="00763B30" w:rsidSect="0008295A">
      <w:headerReference w:type="default" r:id="rId18"/>
      <w:pgSz w:w="12240" w:h="15840"/>
      <w:pgMar w:top="1440" w:right="1440" w:bottom="1440" w:left="1440" w:header="72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FD151" w14:textId="77777777" w:rsidR="00714657" w:rsidRDefault="00714657">
      <w:r>
        <w:separator/>
      </w:r>
    </w:p>
  </w:endnote>
  <w:endnote w:type="continuationSeparator" w:id="0">
    <w:p w14:paraId="38B73618" w14:textId="77777777" w:rsidR="00714657" w:rsidRDefault="00714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pitch w:val="default"/>
  </w:font>
  <w:font w:name="ヒラギノ角ゴ Pro W3">
    <w:altName w:val="MS Gothic"/>
    <w:charset w:val="00"/>
    <w:family w:val="roman"/>
    <w:pitch w:val="default"/>
  </w:font>
  <w:font w:name="Arial Bold Italic">
    <w:panose1 w:val="020B070402020209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A4DDB" w14:textId="77777777" w:rsidR="00714657" w:rsidRDefault="00714657">
      <w:r>
        <w:separator/>
      </w:r>
    </w:p>
  </w:footnote>
  <w:footnote w:type="continuationSeparator" w:id="0">
    <w:p w14:paraId="7A6577B8" w14:textId="77777777" w:rsidR="00714657" w:rsidRDefault="00714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BDEB" w14:textId="2807AC70" w:rsidR="00CA7923" w:rsidRDefault="00CA7923">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upperRoman"/>
      <w:lvlText w:val="%1."/>
      <w:lvlJc w:val="left"/>
      <w:pPr>
        <w:tabs>
          <w:tab w:val="num" w:pos="360"/>
        </w:tabs>
        <w:ind w:left="360" w:firstLine="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 w15:restartNumberingAfterBreak="0">
    <w:nsid w:val="00000002"/>
    <w:multiLevelType w:val="hybridMultilevel"/>
    <w:tmpl w:val="18E0B1B2"/>
    <w:lvl w:ilvl="0" w:tplc="671043FA">
      <w:start w:val="1"/>
      <w:numFmt w:val="decimal"/>
      <w:isLgl/>
      <w:lvlText w:val="%1."/>
      <w:lvlJc w:val="left"/>
      <w:pPr>
        <w:tabs>
          <w:tab w:val="num" w:pos="360"/>
        </w:tabs>
        <w:ind w:left="360" w:firstLine="360"/>
      </w:pPr>
      <w:rPr>
        <w:rFonts w:hint="default"/>
        <w:color w:val="000000"/>
        <w:position w:val="0"/>
        <w:sz w:val="24"/>
        <w:szCs w:val="24"/>
      </w:rPr>
    </w:lvl>
    <w:lvl w:ilvl="1" w:tplc="67BC15BC">
      <w:start w:val="1"/>
      <w:numFmt w:val="decimal"/>
      <w:isLgl/>
      <w:lvlText w:val="%2."/>
      <w:lvlJc w:val="left"/>
      <w:pPr>
        <w:tabs>
          <w:tab w:val="num" w:pos="360"/>
        </w:tabs>
        <w:ind w:left="360" w:firstLine="1080"/>
      </w:pPr>
      <w:rPr>
        <w:rFonts w:hint="default"/>
        <w:color w:val="000000"/>
        <w:position w:val="0"/>
        <w:sz w:val="20"/>
      </w:rPr>
    </w:lvl>
    <w:lvl w:ilvl="2" w:tplc="13E6D7DA">
      <w:start w:val="1"/>
      <w:numFmt w:val="decimal"/>
      <w:isLgl/>
      <w:lvlText w:val="%3."/>
      <w:lvlJc w:val="left"/>
      <w:pPr>
        <w:tabs>
          <w:tab w:val="num" w:pos="360"/>
        </w:tabs>
        <w:ind w:left="360" w:firstLine="1800"/>
      </w:pPr>
      <w:rPr>
        <w:rFonts w:hint="default"/>
        <w:color w:val="000000"/>
        <w:position w:val="0"/>
        <w:sz w:val="20"/>
      </w:rPr>
    </w:lvl>
    <w:lvl w:ilvl="3" w:tplc="73226460">
      <w:start w:val="1"/>
      <w:numFmt w:val="decimal"/>
      <w:isLgl/>
      <w:lvlText w:val="%4."/>
      <w:lvlJc w:val="left"/>
      <w:pPr>
        <w:tabs>
          <w:tab w:val="num" w:pos="360"/>
        </w:tabs>
        <w:ind w:left="360" w:firstLine="2520"/>
      </w:pPr>
      <w:rPr>
        <w:rFonts w:hint="default"/>
        <w:color w:val="000000"/>
        <w:position w:val="0"/>
        <w:sz w:val="20"/>
      </w:rPr>
    </w:lvl>
    <w:lvl w:ilvl="4" w:tplc="4ACCD062">
      <w:start w:val="1"/>
      <w:numFmt w:val="decimal"/>
      <w:isLgl/>
      <w:lvlText w:val="%5."/>
      <w:lvlJc w:val="left"/>
      <w:pPr>
        <w:tabs>
          <w:tab w:val="num" w:pos="360"/>
        </w:tabs>
        <w:ind w:left="360" w:firstLine="3240"/>
      </w:pPr>
      <w:rPr>
        <w:rFonts w:hint="default"/>
        <w:color w:val="000000"/>
        <w:position w:val="0"/>
        <w:sz w:val="20"/>
      </w:rPr>
    </w:lvl>
    <w:lvl w:ilvl="5" w:tplc="BAD8A0E0">
      <w:start w:val="1"/>
      <w:numFmt w:val="decimal"/>
      <w:isLgl/>
      <w:lvlText w:val="%6."/>
      <w:lvlJc w:val="left"/>
      <w:pPr>
        <w:tabs>
          <w:tab w:val="num" w:pos="360"/>
        </w:tabs>
        <w:ind w:left="360" w:firstLine="3960"/>
      </w:pPr>
      <w:rPr>
        <w:rFonts w:hint="default"/>
        <w:color w:val="000000"/>
        <w:position w:val="0"/>
        <w:sz w:val="20"/>
      </w:rPr>
    </w:lvl>
    <w:lvl w:ilvl="6" w:tplc="41D86162">
      <w:start w:val="1"/>
      <w:numFmt w:val="decimal"/>
      <w:isLgl/>
      <w:lvlText w:val="%7."/>
      <w:lvlJc w:val="left"/>
      <w:pPr>
        <w:tabs>
          <w:tab w:val="num" w:pos="360"/>
        </w:tabs>
        <w:ind w:left="360" w:firstLine="4680"/>
      </w:pPr>
      <w:rPr>
        <w:rFonts w:hint="default"/>
        <w:color w:val="000000"/>
        <w:position w:val="0"/>
        <w:sz w:val="20"/>
      </w:rPr>
    </w:lvl>
    <w:lvl w:ilvl="7" w:tplc="7520C918">
      <w:start w:val="1"/>
      <w:numFmt w:val="decimal"/>
      <w:isLgl/>
      <w:lvlText w:val="%8."/>
      <w:lvlJc w:val="left"/>
      <w:pPr>
        <w:tabs>
          <w:tab w:val="num" w:pos="360"/>
        </w:tabs>
        <w:ind w:left="360" w:firstLine="5400"/>
      </w:pPr>
      <w:rPr>
        <w:rFonts w:hint="default"/>
        <w:color w:val="000000"/>
        <w:position w:val="0"/>
        <w:sz w:val="20"/>
      </w:rPr>
    </w:lvl>
    <w:lvl w:ilvl="8" w:tplc="52BA16C4">
      <w:start w:val="1"/>
      <w:numFmt w:val="decimal"/>
      <w:isLgl/>
      <w:lvlText w:val="%9."/>
      <w:lvlJc w:val="left"/>
      <w:pPr>
        <w:tabs>
          <w:tab w:val="num" w:pos="360"/>
        </w:tabs>
        <w:ind w:left="360" w:firstLine="6120"/>
      </w:pPr>
      <w:rPr>
        <w:rFonts w:hint="default"/>
        <w:color w:val="000000"/>
        <w:position w:val="0"/>
        <w:sz w:val="20"/>
      </w:rPr>
    </w:lvl>
  </w:abstractNum>
  <w:abstractNum w:abstractNumId="2" w15:restartNumberingAfterBreak="0">
    <w:nsid w:val="05751905"/>
    <w:multiLevelType w:val="hybridMultilevel"/>
    <w:tmpl w:val="15A26972"/>
    <w:lvl w:ilvl="0" w:tplc="9336EA88">
      <w:start w:val="1"/>
      <w:numFmt w:val="bullet"/>
      <w:lvlText w:val=""/>
      <w:lvlJc w:val="left"/>
      <w:pPr>
        <w:tabs>
          <w:tab w:val="num" w:pos="720"/>
        </w:tabs>
        <w:ind w:left="720" w:hanging="360"/>
      </w:pPr>
      <w:rPr>
        <w:rFonts w:ascii="Symbol" w:hAnsi="Symbol" w:hint="default"/>
        <w:sz w:val="20"/>
      </w:rPr>
    </w:lvl>
    <w:lvl w:ilvl="1" w:tplc="14B6FE66" w:tentative="1">
      <w:start w:val="1"/>
      <w:numFmt w:val="bullet"/>
      <w:lvlText w:val="o"/>
      <w:lvlJc w:val="left"/>
      <w:pPr>
        <w:tabs>
          <w:tab w:val="num" w:pos="1440"/>
        </w:tabs>
        <w:ind w:left="1440" w:hanging="360"/>
      </w:pPr>
      <w:rPr>
        <w:rFonts w:ascii="Courier New" w:hAnsi="Courier New" w:hint="default"/>
        <w:sz w:val="20"/>
      </w:rPr>
    </w:lvl>
    <w:lvl w:ilvl="2" w:tplc="13449388" w:tentative="1">
      <w:start w:val="1"/>
      <w:numFmt w:val="bullet"/>
      <w:lvlText w:val=""/>
      <w:lvlJc w:val="left"/>
      <w:pPr>
        <w:tabs>
          <w:tab w:val="num" w:pos="2160"/>
        </w:tabs>
        <w:ind w:left="2160" w:hanging="360"/>
      </w:pPr>
      <w:rPr>
        <w:rFonts w:ascii="Wingdings" w:hAnsi="Wingdings" w:hint="default"/>
        <w:sz w:val="20"/>
      </w:rPr>
    </w:lvl>
    <w:lvl w:ilvl="3" w:tplc="6B4CAB22" w:tentative="1">
      <w:start w:val="1"/>
      <w:numFmt w:val="bullet"/>
      <w:lvlText w:val=""/>
      <w:lvlJc w:val="left"/>
      <w:pPr>
        <w:tabs>
          <w:tab w:val="num" w:pos="2880"/>
        </w:tabs>
        <w:ind w:left="2880" w:hanging="360"/>
      </w:pPr>
      <w:rPr>
        <w:rFonts w:ascii="Wingdings" w:hAnsi="Wingdings" w:hint="default"/>
        <w:sz w:val="20"/>
      </w:rPr>
    </w:lvl>
    <w:lvl w:ilvl="4" w:tplc="E9A26E54" w:tentative="1">
      <w:start w:val="1"/>
      <w:numFmt w:val="bullet"/>
      <w:lvlText w:val=""/>
      <w:lvlJc w:val="left"/>
      <w:pPr>
        <w:tabs>
          <w:tab w:val="num" w:pos="3600"/>
        </w:tabs>
        <w:ind w:left="3600" w:hanging="360"/>
      </w:pPr>
      <w:rPr>
        <w:rFonts w:ascii="Wingdings" w:hAnsi="Wingdings" w:hint="default"/>
        <w:sz w:val="20"/>
      </w:rPr>
    </w:lvl>
    <w:lvl w:ilvl="5" w:tplc="EEA8629E" w:tentative="1">
      <w:start w:val="1"/>
      <w:numFmt w:val="bullet"/>
      <w:lvlText w:val=""/>
      <w:lvlJc w:val="left"/>
      <w:pPr>
        <w:tabs>
          <w:tab w:val="num" w:pos="4320"/>
        </w:tabs>
        <w:ind w:left="4320" w:hanging="360"/>
      </w:pPr>
      <w:rPr>
        <w:rFonts w:ascii="Wingdings" w:hAnsi="Wingdings" w:hint="default"/>
        <w:sz w:val="20"/>
      </w:rPr>
    </w:lvl>
    <w:lvl w:ilvl="6" w:tplc="D0B089E0" w:tentative="1">
      <w:start w:val="1"/>
      <w:numFmt w:val="bullet"/>
      <w:lvlText w:val=""/>
      <w:lvlJc w:val="left"/>
      <w:pPr>
        <w:tabs>
          <w:tab w:val="num" w:pos="5040"/>
        </w:tabs>
        <w:ind w:left="5040" w:hanging="360"/>
      </w:pPr>
      <w:rPr>
        <w:rFonts w:ascii="Wingdings" w:hAnsi="Wingdings" w:hint="default"/>
        <w:sz w:val="20"/>
      </w:rPr>
    </w:lvl>
    <w:lvl w:ilvl="7" w:tplc="FD265404" w:tentative="1">
      <w:start w:val="1"/>
      <w:numFmt w:val="bullet"/>
      <w:lvlText w:val=""/>
      <w:lvlJc w:val="left"/>
      <w:pPr>
        <w:tabs>
          <w:tab w:val="num" w:pos="5760"/>
        </w:tabs>
        <w:ind w:left="5760" w:hanging="360"/>
      </w:pPr>
      <w:rPr>
        <w:rFonts w:ascii="Wingdings" w:hAnsi="Wingdings" w:hint="default"/>
        <w:sz w:val="20"/>
      </w:rPr>
    </w:lvl>
    <w:lvl w:ilvl="8" w:tplc="824629A2"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C5C69"/>
    <w:multiLevelType w:val="hybridMultilevel"/>
    <w:tmpl w:val="D70C60BA"/>
    <w:lvl w:ilvl="0" w:tplc="77AA29C6">
      <w:start w:val="1"/>
      <w:numFmt w:val="bullet"/>
      <w:lvlText w:val=""/>
      <w:lvlJc w:val="left"/>
      <w:pPr>
        <w:tabs>
          <w:tab w:val="num" w:pos="720"/>
        </w:tabs>
        <w:ind w:left="720" w:hanging="360"/>
      </w:pPr>
      <w:rPr>
        <w:rFonts w:ascii="Symbol" w:hAnsi="Symbol" w:hint="default"/>
        <w:sz w:val="20"/>
      </w:rPr>
    </w:lvl>
    <w:lvl w:ilvl="1" w:tplc="FD14715A">
      <w:numFmt w:val="bullet"/>
      <w:lvlText w:val=""/>
      <w:lvlJc w:val="left"/>
      <w:pPr>
        <w:tabs>
          <w:tab w:val="num" w:pos="1440"/>
        </w:tabs>
        <w:ind w:left="1440" w:hanging="360"/>
      </w:pPr>
      <w:rPr>
        <w:rFonts w:ascii="Symbol" w:eastAsia="Symbol" w:hAnsi="Symbol" w:cs="Symbol" w:hint="default"/>
        <w:w w:val="100"/>
        <w:sz w:val="24"/>
        <w:szCs w:val="24"/>
        <w:lang w:val="en-US" w:eastAsia="en-US" w:bidi="en-US"/>
      </w:rPr>
    </w:lvl>
    <w:lvl w:ilvl="2" w:tplc="EACACA12" w:tentative="1">
      <w:start w:val="1"/>
      <w:numFmt w:val="bullet"/>
      <w:lvlText w:val=""/>
      <w:lvlJc w:val="left"/>
      <w:pPr>
        <w:tabs>
          <w:tab w:val="num" w:pos="2160"/>
        </w:tabs>
        <w:ind w:left="2160" w:hanging="360"/>
      </w:pPr>
      <w:rPr>
        <w:rFonts w:ascii="Wingdings" w:hAnsi="Wingdings" w:hint="default"/>
        <w:sz w:val="20"/>
      </w:rPr>
    </w:lvl>
    <w:lvl w:ilvl="3" w:tplc="CFF21154" w:tentative="1">
      <w:start w:val="1"/>
      <w:numFmt w:val="bullet"/>
      <w:lvlText w:val=""/>
      <w:lvlJc w:val="left"/>
      <w:pPr>
        <w:tabs>
          <w:tab w:val="num" w:pos="2880"/>
        </w:tabs>
        <w:ind w:left="2880" w:hanging="360"/>
      </w:pPr>
      <w:rPr>
        <w:rFonts w:ascii="Wingdings" w:hAnsi="Wingdings" w:hint="default"/>
        <w:sz w:val="20"/>
      </w:rPr>
    </w:lvl>
    <w:lvl w:ilvl="4" w:tplc="08D2C5A4" w:tentative="1">
      <w:start w:val="1"/>
      <w:numFmt w:val="bullet"/>
      <w:lvlText w:val=""/>
      <w:lvlJc w:val="left"/>
      <w:pPr>
        <w:tabs>
          <w:tab w:val="num" w:pos="3600"/>
        </w:tabs>
        <w:ind w:left="3600" w:hanging="360"/>
      </w:pPr>
      <w:rPr>
        <w:rFonts w:ascii="Wingdings" w:hAnsi="Wingdings" w:hint="default"/>
        <w:sz w:val="20"/>
      </w:rPr>
    </w:lvl>
    <w:lvl w:ilvl="5" w:tplc="A8648102" w:tentative="1">
      <w:start w:val="1"/>
      <w:numFmt w:val="bullet"/>
      <w:lvlText w:val=""/>
      <w:lvlJc w:val="left"/>
      <w:pPr>
        <w:tabs>
          <w:tab w:val="num" w:pos="4320"/>
        </w:tabs>
        <w:ind w:left="4320" w:hanging="360"/>
      </w:pPr>
      <w:rPr>
        <w:rFonts w:ascii="Wingdings" w:hAnsi="Wingdings" w:hint="default"/>
        <w:sz w:val="20"/>
      </w:rPr>
    </w:lvl>
    <w:lvl w:ilvl="6" w:tplc="8A0089C4" w:tentative="1">
      <w:start w:val="1"/>
      <w:numFmt w:val="bullet"/>
      <w:lvlText w:val=""/>
      <w:lvlJc w:val="left"/>
      <w:pPr>
        <w:tabs>
          <w:tab w:val="num" w:pos="5040"/>
        </w:tabs>
        <w:ind w:left="5040" w:hanging="360"/>
      </w:pPr>
      <w:rPr>
        <w:rFonts w:ascii="Wingdings" w:hAnsi="Wingdings" w:hint="default"/>
        <w:sz w:val="20"/>
      </w:rPr>
    </w:lvl>
    <w:lvl w:ilvl="7" w:tplc="BFC808E2" w:tentative="1">
      <w:start w:val="1"/>
      <w:numFmt w:val="bullet"/>
      <w:lvlText w:val=""/>
      <w:lvlJc w:val="left"/>
      <w:pPr>
        <w:tabs>
          <w:tab w:val="num" w:pos="5760"/>
        </w:tabs>
        <w:ind w:left="5760" w:hanging="360"/>
      </w:pPr>
      <w:rPr>
        <w:rFonts w:ascii="Wingdings" w:hAnsi="Wingdings" w:hint="default"/>
        <w:sz w:val="20"/>
      </w:rPr>
    </w:lvl>
    <w:lvl w:ilvl="8" w:tplc="2104142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B4F3F"/>
    <w:multiLevelType w:val="multilevel"/>
    <w:tmpl w:val="C5F0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05695"/>
    <w:multiLevelType w:val="hybridMultilevel"/>
    <w:tmpl w:val="93CA372C"/>
    <w:lvl w:ilvl="0" w:tplc="04090009">
      <w:start w:val="1"/>
      <w:numFmt w:val="bullet"/>
      <w:lvlText w:val=""/>
      <w:lvlJc w:val="left"/>
      <w:pPr>
        <w:tabs>
          <w:tab w:val="num" w:pos="720"/>
        </w:tabs>
        <w:ind w:left="720" w:hanging="360"/>
      </w:pPr>
      <w:rPr>
        <w:rFonts w:ascii="Wingdings" w:hAnsi="Wingdings" w:hint="default"/>
        <w:sz w:val="20"/>
      </w:rPr>
    </w:lvl>
    <w:lvl w:ilvl="1" w:tplc="14B6FE66">
      <w:start w:val="1"/>
      <w:numFmt w:val="bullet"/>
      <w:lvlText w:val="o"/>
      <w:lvlJc w:val="left"/>
      <w:pPr>
        <w:tabs>
          <w:tab w:val="num" w:pos="1440"/>
        </w:tabs>
        <w:ind w:left="1440" w:hanging="360"/>
      </w:pPr>
      <w:rPr>
        <w:rFonts w:ascii="Courier New" w:hAnsi="Courier New" w:hint="default"/>
        <w:sz w:val="20"/>
      </w:rPr>
    </w:lvl>
    <w:lvl w:ilvl="2" w:tplc="13449388" w:tentative="1">
      <w:start w:val="1"/>
      <w:numFmt w:val="bullet"/>
      <w:lvlText w:val=""/>
      <w:lvlJc w:val="left"/>
      <w:pPr>
        <w:tabs>
          <w:tab w:val="num" w:pos="2160"/>
        </w:tabs>
        <w:ind w:left="2160" w:hanging="360"/>
      </w:pPr>
      <w:rPr>
        <w:rFonts w:ascii="Wingdings" w:hAnsi="Wingdings" w:hint="default"/>
        <w:sz w:val="20"/>
      </w:rPr>
    </w:lvl>
    <w:lvl w:ilvl="3" w:tplc="6B4CAB22" w:tentative="1">
      <w:start w:val="1"/>
      <w:numFmt w:val="bullet"/>
      <w:lvlText w:val=""/>
      <w:lvlJc w:val="left"/>
      <w:pPr>
        <w:tabs>
          <w:tab w:val="num" w:pos="2880"/>
        </w:tabs>
        <w:ind w:left="2880" w:hanging="360"/>
      </w:pPr>
      <w:rPr>
        <w:rFonts w:ascii="Wingdings" w:hAnsi="Wingdings" w:hint="default"/>
        <w:sz w:val="20"/>
      </w:rPr>
    </w:lvl>
    <w:lvl w:ilvl="4" w:tplc="E9A26E54" w:tentative="1">
      <w:start w:val="1"/>
      <w:numFmt w:val="bullet"/>
      <w:lvlText w:val=""/>
      <w:lvlJc w:val="left"/>
      <w:pPr>
        <w:tabs>
          <w:tab w:val="num" w:pos="3600"/>
        </w:tabs>
        <w:ind w:left="3600" w:hanging="360"/>
      </w:pPr>
      <w:rPr>
        <w:rFonts w:ascii="Wingdings" w:hAnsi="Wingdings" w:hint="default"/>
        <w:sz w:val="20"/>
      </w:rPr>
    </w:lvl>
    <w:lvl w:ilvl="5" w:tplc="EEA8629E" w:tentative="1">
      <w:start w:val="1"/>
      <w:numFmt w:val="bullet"/>
      <w:lvlText w:val=""/>
      <w:lvlJc w:val="left"/>
      <w:pPr>
        <w:tabs>
          <w:tab w:val="num" w:pos="4320"/>
        </w:tabs>
        <w:ind w:left="4320" w:hanging="360"/>
      </w:pPr>
      <w:rPr>
        <w:rFonts w:ascii="Wingdings" w:hAnsi="Wingdings" w:hint="default"/>
        <w:sz w:val="20"/>
      </w:rPr>
    </w:lvl>
    <w:lvl w:ilvl="6" w:tplc="D0B089E0" w:tentative="1">
      <w:start w:val="1"/>
      <w:numFmt w:val="bullet"/>
      <w:lvlText w:val=""/>
      <w:lvlJc w:val="left"/>
      <w:pPr>
        <w:tabs>
          <w:tab w:val="num" w:pos="5040"/>
        </w:tabs>
        <w:ind w:left="5040" w:hanging="360"/>
      </w:pPr>
      <w:rPr>
        <w:rFonts w:ascii="Wingdings" w:hAnsi="Wingdings" w:hint="default"/>
        <w:sz w:val="20"/>
      </w:rPr>
    </w:lvl>
    <w:lvl w:ilvl="7" w:tplc="FD265404" w:tentative="1">
      <w:start w:val="1"/>
      <w:numFmt w:val="bullet"/>
      <w:lvlText w:val=""/>
      <w:lvlJc w:val="left"/>
      <w:pPr>
        <w:tabs>
          <w:tab w:val="num" w:pos="5760"/>
        </w:tabs>
        <w:ind w:left="5760" w:hanging="360"/>
      </w:pPr>
      <w:rPr>
        <w:rFonts w:ascii="Wingdings" w:hAnsi="Wingdings" w:hint="default"/>
        <w:sz w:val="20"/>
      </w:rPr>
    </w:lvl>
    <w:lvl w:ilvl="8" w:tplc="824629A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014F5C"/>
    <w:multiLevelType w:val="multilevel"/>
    <w:tmpl w:val="A5D2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164BDD"/>
    <w:multiLevelType w:val="hybridMultilevel"/>
    <w:tmpl w:val="6616F422"/>
    <w:lvl w:ilvl="0" w:tplc="3F76DBF2">
      <w:start w:val="1"/>
      <w:numFmt w:val="decimal"/>
      <w:lvlText w:val="%1."/>
      <w:lvlJc w:val="left"/>
      <w:pPr>
        <w:ind w:left="820" w:hanging="360"/>
      </w:pPr>
      <w:rPr>
        <w:rFonts w:ascii="Times New Roman" w:eastAsia="Times New Roman" w:hAnsi="Times New Roman" w:cs="Times New Roman" w:hint="default"/>
        <w:spacing w:val="-2"/>
        <w:w w:val="100"/>
        <w:sz w:val="24"/>
        <w:szCs w:val="24"/>
        <w:lang w:val="en-US" w:eastAsia="en-US" w:bidi="en-US"/>
      </w:rPr>
    </w:lvl>
    <w:lvl w:ilvl="1" w:tplc="749C2038">
      <w:numFmt w:val="bullet"/>
      <w:lvlText w:val="o"/>
      <w:lvlJc w:val="left"/>
      <w:pPr>
        <w:ind w:left="1540" w:hanging="360"/>
      </w:pPr>
      <w:rPr>
        <w:rFonts w:ascii="Courier New" w:eastAsia="Courier New" w:hAnsi="Courier New" w:cs="Courier New" w:hint="default"/>
        <w:w w:val="100"/>
        <w:sz w:val="24"/>
        <w:szCs w:val="24"/>
        <w:lang w:val="en-US" w:eastAsia="en-US" w:bidi="en-US"/>
      </w:rPr>
    </w:lvl>
    <w:lvl w:ilvl="2" w:tplc="8AE85632">
      <w:numFmt w:val="bullet"/>
      <w:lvlText w:val="•"/>
      <w:lvlJc w:val="left"/>
      <w:pPr>
        <w:ind w:left="2431" w:hanging="360"/>
      </w:pPr>
      <w:rPr>
        <w:rFonts w:hint="default"/>
        <w:lang w:val="en-US" w:eastAsia="en-US" w:bidi="en-US"/>
      </w:rPr>
    </w:lvl>
    <w:lvl w:ilvl="3" w:tplc="38322CD2">
      <w:numFmt w:val="bullet"/>
      <w:lvlText w:val="•"/>
      <w:lvlJc w:val="left"/>
      <w:pPr>
        <w:ind w:left="3322" w:hanging="360"/>
      </w:pPr>
      <w:rPr>
        <w:rFonts w:hint="default"/>
        <w:lang w:val="en-US" w:eastAsia="en-US" w:bidi="en-US"/>
      </w:rPr>
    </w:lvl>
    <w:lvl w:ilvl="4" w:tplc="ED3CB746">
      <w:numFmt w:val="bullet"/>
      <w:lvlText w:val="•"/>
      <w:lvlJc w:val="left"/>
      <w:pPr>
        <w:ind w:left="4213" w:hanging="360"/>
      </w:pPr>
      <w:rPr>
        <w:rFonts w:hint="default"/>
        <w:lang w:val="en-US" w:eastAsia="en-US" w:bidi="en-US"/>
      </w:rPr>
    </w:lvl>
    <w:lvl w:ilvl="5" w:tplc="6674C8FC">
      <w:numFmt w:val="bullet"/>
      <w:lvlText w:val="•"/>
      <w:lvlJc w:val="left"/>
      <w:pPr>
        <w:ind w:left="5104" w:hanging="360"/>
      </w:pPr>
      <w:rPr>
        <w:rFonts w:hint="default"/>
        <w:lang w:val="en-US" w:eastAsia="en-US" w:bidi="en-US"/>
      </w:rPr>
    </w:lvl>
    <w:lvl w:ilvl="6" w:tplc="E7367F6E">
      <w:numFmt w:val="bullet"/>
      <w:lvlText w:val="•"/>
      <w:lvlJc w:val="left"/>
      <w:pPr>
        <w:ind w:left="5995" w:hanging="360"/>
      </w:pPr>
      <w:rPr>
        <w:rFonts w:hint="default"/>
        <w:lang w:val="en-US" w:eastAsia="en-US" w:bidi="en-US"/>
      </w:rPr>
    </w:lvl>
    <w:lvl w:ilvl="7" w:tplc="35B6E9C2">
      <w:numFmt w:val="bullet"/>
      <w:lvlText w:val="•"/>
      <w:lvlJc w:val="left"/>
      <w:pPr>
        <w:ind w:left="6886" w:hanging="360"/>
      </w:pPr>
      <w:rPr>
        <w:rFonts w:hint="default"/>
        <w:lang w:val="en-US" w:eastAsia="en-US" w:bidi="en-US"/>
      </w:rPr>
    </w:lvl>
    <w:lvl w:ilvl="8" w:tplc="530EC72C">
      <w:numFmt w:val="bullet"/>
      <w:lvlText w:val="•"/>
      <w:lvlJc w:val="left"/>
      <w:pPr>
        <w:ind w:left="7777" w:hanging="360"/>
      </w:pPr>
      <w:rPr>
        <w:rFonts w:hint="default"/>
        <w:lang w:val="en-US" w:eastAsia="en-US" w:bidi="en-US"/>
      </w:rPr>
    </w:lvl>
  </w:abstractNum>
  <w:abstractNum w:abstractNumId="8" w15:restartNumberingAfterBreak="0">
    <w:nsid w:val="2130717E"/>
    <w:multiLevelType w:val="multilevel"/>
    <w:tmpl w:val="7F22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1233E5"/>
    <w:multiLevelType w:val="multilevel"/>
    <w:tmpl w:val="D70C60B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eastAsia="Symbol" w:hAnsi="Symbol" w:cs="Symbol" w:hint="default"/>
        <w:w w:val="100"/>
        <w:sz w:val="24"/>
        <w:szCs w:val="24"/>
        <w:lang w:val="en-US" w:eastAsia="en-US" w:bidi="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B33AC4"/>
    <w:multiLevelType w:val="multilevel"/>
    <w:tmpl w:val="6FE4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4F1269"/>
    <w:multiLevelType w:val="multilevel"/>
    <w:tmpl w:val="CEC62B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CE70B5"/>
    <w:multiLevelType w:val="multilevel"/>
    <w:tmpl w:val="625E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5C4B0B"/>
    <w:multiLevelType w:val="multilevel"/>
    <w:tmpl w:val="3ED0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C11FF1"/>
    <w:multiLevelType w:val="multilevel"/>
    <w:tmpl w:val="EC4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F07CA3"/>
    <w:multiLevelType w:val="multilevel"/>
    <w:tmpl w:val="931E6F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520747"/>
    <w:multiLevelType w:val="multilevel"/>
    <w:tmpl w:val="E2DCC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344446"/>
    <w:multiLevelType w:val="multilevel"/>
    <w:tmpl w:val="FFB0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F939F3"/>
    <w:multiLevelType w:val="hybridMultilevel"/>
    <w:tmpl w:val="B59EEE9E"/>
    <w:lvl w:ilvl="0" w:tplc="04090009">
      <w:start w:val="1"/>
      <w:numFmt w:val="bullet"/>
      <w:lvlText w:val=""/>
      <w:lvlJc w:val="left"/>
      <w:pPr>
        <w:ind w:left="1080" w:hanging="360"/>
      </w:pPr>
      <w:rPr>
        <w:rFonts w:ascii="Wingdings" w:hAnsi="Wingdings" w:hint="default"/>
        <w:w w:val="100"/>
        <w:sz w:val="24"/>
        <w:szCs w:val="24"/>
        <w:lang w:val="en-US" w:eastAsia="en-US" w:bidi="en-US"/>
      </w:rPr>
    </w:lvl>
    <w:lvl w:ilvl="1" w:tplc="D2548A22">
      <w:numFmt w:val="bullet"/>
      <w:lvlText w:val="•"/>
      <w:lvlJc w:val="left"/>
      <w:pPr>
        <w:ind w:left="1954" w:hanging="360"/>
      </w:pPr>
      <w:rPr>
        <w:rFonts w:hint="default"/>
        <w:lang w:val="en-US" w:eastAsia="en-US" w:bidi="en-US"/>
      </w:rPr>
    </w:lvl>
    <w:lvl w:ilvl="2" w:tplc="C0D679FA">
      <w:numFmt w:val="bullet"/>
      <w:lvlText w:val="•"/>
      <w:lvlJc w:val="left"/>
      <w:pPr>
        <w:ind w:left="2828" w:hanging="360"/>
      </w:pPr>
      <w:rPr>
        <w:rFonts w:hint="default"/>
        <w:lang w:val="en-US" w:eastAsia="en-US" w:bidi="en-US"/>
      </w:rPr>
    </w:lvl>
    <w:lvl w:ilvl="3" w:tplc="FA7C1470">
      <w:numFmt w:val="bullet"/>
      <w:lvlText w:val="•"/>
      <w:lvlJc w:val="left"/>
      <w:pPr>
        <w:ind w:left="3702" w:hanging="360"/>
      </w:pPr>
      <w:rPr>
        <w:rFonts w:hint="default"/>
        <w:lang w:val="en-US" w:eastAsia="en-US" w:bidi="en-US"/>
      </w:rPr>
    </w:lvl>
    <w:lvl w:ilvl="4" w:tplc="764CC308">
      <w:numFmt w:val="bullet"/>
      <w:lvlText w:val="•"/>
      <w:lvlJc w:val="left"/>
      <w:pPr>
        <w:ind w:left="4576" w:hanging="360"/>
      </w:pPr>
      <w:rPr>
        <w:rFonts w:hint="default"/>
        <w:lang w:val="en-US" w:eastAsia="en-US" w:bidi="en-US"/>
      </w:rPr>
    </w:lvl>
    <w:lvl w:ilvl="5" w:tplc="C0FC1ABC">
      <w:numFmt w:val="bullet"/>
      <w:lvlText w:val="•"/>
      <w:lvlJc w:val="left"/>
      <w:pPr>
        <w:ind w:left="5450" w:hanging="360"/>
      </w:pPr>
      <w:rPr>
        <w:rFonts w:hint="default"/>
        <w:lang w:val="en-US" w:eastAsia="en-US" w:bidi="en-US"/>
      </w:rPr>
    </w:lvl>
    <w:lvl w:ilvl="6" w:tplc="1EFAC234">
      <w:numFmt w:val="bullet"/>
      <w:lvlText w:val="•"/>
      <w:lvlJc w:val="left"/>
      <w:pPr>
        <w:ind w:left="6324" w:hanging="360"/>
      </w:pPr>
      <w:rPr>
        <w:rFonts w:hint="default"/>
        <w:lang w:val="en-US" w:eastAsia="en-US" w:bidi="en-US"/>
      </w:rPr>
    </w:lvl>
    <w:lvl w:ilvl="7" w:tplc="C3B4836A">
      <w:numFmt w:val="bullet"/>
      <w:lvlText w:val="•"/>
      <w:lvlJc w:val="left"/>
      <w:pPr>
        <w:ind w:left="7198" w:hanging="360"/>
      </w:pPr>
      <w:rPr>
        <w:rFonts w:hint="default"/>
        <w:lang w:val="en-US" w:eastAsia="en-US" w:bidi="en-US"/>
      </w:rPr>
    </w:lvl>
    <w:lvl w:ilvl="8" w:tplc="1FF09A28">
      <w:numFmt w:val="bullet"/>
      <w:lvlText w:val="•"/>
      <w:lvlJc w:val="left"/>
      <w:pPr>
        <w:ind w:left="8072" w:hanging="360"/>
      </w:pPr>
      <w:rPr>
        <w:rFonts w:hint="default"/>
        <w:lang w:val="en-US" w:eastAsia="en-US" w:bidi="en-US"/>
      </w:rPr>
    </w:lvl>
  </w:abstractNum>
  <w:abstractNum w:abstractNumId="19" w15:restartNumberingAfterBreak="0">
    <w:nsid w:val="3D9A03E7"/>
    <w:multiLevelType w:val="hybridMultilevel"/>
    <w:tmpl w:val="EA6A6754"/>
    <w:lvl w:ilvl="0" w:tplc="04090009">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15:restartNumberingAfterBreak="0">
    <w:nsid w:val="3E7D1411"/>
    <w:multiLevelType w:val="hybridMultilevel"/>
    <w:tmpl w:val="FAF4E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75605B"/>
    <w:multiLevelType w:val="hybridMultilevel"/>
    <w:tmpl w:val="7A12A460"/>
    <w:lvl w:ilvl="0" w:tplc="8588220E">
      <w:numFmt w:val="bullet"/>
      <w:lvlText w:val=""/>
      <w:lvlJc w:val="left"/>
      <w:pPr>
        <w:ind w:left="820" w:hanging="360"/>
      </w:pPr>
      <w:rPr>
        <w:rFonts w:ascii="Symbol" w:eastAsia="Symbol" w:hAnsi="Symbol" w:cs="Symbol" w:hint="default"/>
        <w:w w:val="100"/>
        <w:sz w:val="24"/>
        <w:szCs w:val="24"/>
        <w:lang w:val="en-US" w:eastAsia="en-US" w:bidi="en-US"/>
      </w:rPr>
    </w:lvl>
    <w:lvl w:ilvl="1" w:tplc="D2548A22">
      <w:numFmt w:val="bullet"/>
      <w:lvlText w:val="•"/>
      <w:lvlJc w:val="left"/>
      <w:pPr>
        <w:ind w:left="1694" w:hanging="360"/>
      </w:pPr>
      <w:rPr>
        <w:rFonts w:hint="default"/>
        <w:lang w:val="en-US" w:eastAsia="en-US" w:bidi="en-US"/>
      </w:rPr>
    </w:lvl>
    <w:lvl w:ilvl="2" w:tplc="C0D679FA">
      <w:numFmt w:val="bullet"/>
      <w:lvlText w:val="•"/>
      <w:lvlJc w:val="left"/>
      <w:pPr>
        <w:ind w:left="2568" w:hanging="360"/>
      </w:pPr>
      <w:rPr>
        <w:rFonts w:hint="default"/>
        <w:lang w:val="en-US" w:eastAsia="en-US" w:bidi="en-US"/>
      </w:rPr>
    </w:lvl>
    <w:lvl w:ilvl="3" w:tplc="FA7C1470">
      <w:numFmt w:val="bullet"/>
      <w:lvlText w:val="•"/>
      <w:lvlJc w:val="left"/>
      <w:pPr>
        <w:ind w:left="3442" w:hanging="360"/>
      </w:pPr>
      <w:rPr>
        <w:rFonts w:hint="default"/>
        <w:lang w:val="en-US" w:eastAsia="en-US" w:bidi="en-US"/>
      </w:rPr>
    </w:lvl>
    <w:lvl w:ilvl="4" w:tplc="764CC308">
      <w:numFmt w:val="bullet"/>
      <w:lvlText w:val="•"/>
      <w:lvlJc w:val="left"/>
      <w:pPr>
        <w:ind w:left="4316" w:hanging="360"/>
      </w:pPr>
      <w:rPr>
        <w:rFonts w:hint="default"/>
        <w:lang w:val="en-US" w:eastAsia="en-US" w:bidi="en-US"/>
      </w:rPr>
    </w:lvl>
    <w:lvl w:ilvl="5" w:tplc="C0FC1ABC">
      <w:numFmt w:val="bullet"/>
      <w:lvlText w:val="•"/>
      <w:lvlJc w:val="left"/>
      <w:pPr>
        <w:ind w:left="5190" w:hanging="360"/>
      </w:pPr>
      <w:rPr>
        <w:rFonts w:hint="default"/>
        <w:lang w:val="en-US" w:eastAsia="en-US" w:bidi="en-US"/>
      </w:rPr>
    </w:lvl>
    <w:lvl w:ilvl="6" w:tplc="1EFAC234">
      <w:numFmt w:val="bullet"/>
      <w:lvlText w:val="•"/>
      <w:lvlJc w:val="left"/>
      <w:pPr>
        <w:ind w:left="6064" w:hanging="360"/>
      </w:pPr>
      <w:rPr>
        <w:rFonts w:hint="default"/>
        <w:lang w:val="en-US" w:eastAsia="en-US" w:bidi="en-US"/>
      </w:rPr>
    </w:lvl>
    <w:lvl w:ilvl="7" w:tplc="C3B4836A">
      <w:numFmt w:val="bullet"/>
      <w:lvlText w:val="•"/>
      <w:lvlJc w:val="left"/>
      <w:pPr>
        <w:ind w:left="6938" w:hanging="360"/>
      </w:pPr>
      <w:rPr>
        <w:rFonts w:hint="default"/>
        <w:lang w:val="en-US" w:eastAsia="en-US" w:bidi="en-US"/>
      </w:rPr>
    </w:lvl>
    <w:lvl w:ilvl="8" w:tplc="1FF09A28">
      <w:numFmt w:val="bullet"/>
      <w:lvlText w:val="•"/>
      <w:lvlJc w:val="left"/>
      <w:pPr>
        <w:ind w:left="7812" w:hanging="360"/>
      </w:pPr>
      <w:rPr>
        <w:rFonts w:hint="default"/>
        <w:lang w:val="en-US" w:eastAsia="en-US" w:bidi="en-US"/>
      </w:rPr>
    </w:lvl>
  </w:abstractNum>
  <w:abstractNum w:abstractNumId="22" w15:restartNumberingAfterBreak="0">
    <w:nsid w:val="4BF243BC"/>
    <w:multiLevelType w:val="multilevel"/>
    <w:tmpl w:val="689C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765868"/>
    <w:multiLevelType w:val="multilevel"/>
    <w:tmpl w:val="B4C20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1C5526"/>
    <w:multiLevelType w:val="multilevel"/>
    <w:tmpl w:val="94CC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7C09CC"/>
    <w:multiLevelType w:val="multilevel"/>
    <w:tmpl w:val="F1B67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EB353A"/>
    <w:multiLevelType w:val="multilevel"/>
    <w:tmpl w:val="8396A7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987224"/>
    <w:multiLevelType w:val="multilevel"/>
    <w:tmpl w:val="24BCAC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DE4612"/>
    <w:multiLevelType w:val="multilevel"/>
    <w:tmpl w:val="D65E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A935C0"/>
    <w:multiLevelType w:val="multilevel"/>
    <w:tmpl w:val="8A52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BB0803"/>
    <w:multiLevelType w:val="hybridMultilevel"/>
    <w:tmpl w:val="0066A84E"/>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1" w15:restartNumberingAfterBreak="0">
    <w:nsid w:val="6FEE565C"/>
    <w:multiLevelType w:val="multilevel"/>
    <w:tmpl w:val="BBE6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FB3135"/>
    <w:multiLevelType w:val="hybridMultilevel"/>
    <w:tmpl w:val="F4E8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B92972"/>
    <w:multiLevelType w:val="multilevel"/>
    <w:tmpl w:val="5FAE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636C70"/>
    <w:multiLevelType w:val="hybridMultilevel"/>
    <w:tmpl w:val="AAB0CAE0"/>
    <w:lvl w:ilvl="0" w:tplc="9868740E">
      <w:start w:val="1"/>
      <w:numFmt w:val="decimal"/>
      <w:lvlText w:val="%1."/>
      <w:lvlJc w:val="left"/>
      <w:pPr>
        <w:ind w:left="820" w:hanging="360"/>
      </w:pPr>
      <w:rPr>
        <w:rFonts w:ascii="Times New Roman" w:eastAsia="Times New Roman" w:hAnsi="Times New Roman" w:cs="Times New Roman" w:hint="default"/>
        <w:spacing w:val="-5"/>
        <w:w w:val="99"/>
        <w:sz w:val="24"/>
        <w:szCs w:val="24"/>
        <w:lang w:val="en-US" w:eastAsia="en-US" w:bidi="en-US"/>
      </w:rPr>
    </w:lvl>
    <w:lvl w:ilvl="1" w:tplc="C44409E6">
      <w:numFmt w:val="bullet"/>
      <w:lvlText w:val=""/>
      <w:lvlJc w:val="left"/>
      <w:pPr>
        <w:ind w:left="1540" w:hanging="360"/>
      </w:pPr>
      <w:rPr>
        <w:rFonts w:ascii="Symbol" w:eastAsia="Symbol" w:hAnsi="Symbol" w:cs="Symbol" w:hint="default"/>
        <w:w w:val="100"/>
        <w:sz w:val="24"/>
        <w:szCs w:val="24"/>
        <w:lang w:val="en-US" w:eastAsia="en-US" w:bidi="en-US"/>
      </w:rPr>
    </w:lvl>
    <w:lvl w:ilvl="2" w:tplc="34947F98">
      <w:numFmt w:val="bullet"/>
      <w:lvlText w:val="•"/>
      <w:lvlJc w:val="left"/>
      <w:pPr>
        <w:ind w:left="2431" w:hanging="360"/>
      </w:pPr>
      <w:rPr>
        <w:rFonts w:hint="default"/>
        <w:lang w:val="en-US" w:eastAsia="en-US" w:bidi="en-US"/>
      </w:rPr>
    </w:lvl>
    <w:lvl w:ilvl="3" w:tplc="82F44370">
      <w:numFmt w:val="bullet"/>
      <w:lvlText w:val="•"/>
      <w:lvlJc w:val="left"/>
      <w:pPr>
        <w:ind w:left="3322" w:hanging="360"/>
      </w:pPr>
      <w:rPr>
        <w:rFonts w:hint="default"/>
        <w:lang w:val="en-US" w:eastAsia="en-US" w:bidi="en-US"/>
      </w:rPr>
    </w:lvl>
    <w:lvl w:ilvl="4" w:tplc="A614BBB8">
      <w:numFmt w:val="bullet"/>
      <w:lvlText w:val="•"/>
      <w:lvlJc w:val="left"/>
      <w:pPr>
        <w:ind w:left="4213" w:hanging="360"/>
      </w:pPr>
      <w:rPr>
        <w:rFonts w:hint="default"/>
        <w:lang w:val="en-US" w:eastAsia="en-US" w:bidi="en-US"/>
      </w:rPr>
    </w:lvl>
    <w:lvl w:ilvl="5" w:tplc="37C60D98">
      <w:numFmt w:val="bullet"/>
      <w:lvlText w:val="•"/>
      <w:lvlJc w:val="left"/>
      <w:pPr>
        <w:ind w:left="5104" w:hanging="360"/>
      </w:pPr>
      <w:rPr>
        <w:rFonts w:hint="default"/>
        <w:lang w:val="en-US" w:eastAsia="en-US" w:bidi="en-US"/>
      </w:rPr>
    </w:lvl>
    <w:lvl w:ilvl="6" w:tplc="FC20013C">
      <w:numFmt w:val="bullet"/>
      <w:lvlText w:val="•"/>
      <w:lvlJc w:val="left"/>
      <w:pPr>
        <w:ind w:left="5995" w:hanging="360"/>
      </w:pPr>
      <w:rPr>
        <w:rFonts w:hint="default"/>
        <w:lang w:val="en-US" w:eastAsia="en-US" w:bidi="en-US"/>
      </w:rPr>
    </w:lvl>
    <w:lvl w:ilvl="7" w:tplc="9A321E30">
      <w:numFmt w:val="bullet"/>
      <w:lvlText w:val="•"/>
      <w:lvlJc w:val="left"/>
      <w:pPr>
        <w:ind w:left="6886" w:hanging="360"/>
      </w:pPr>
      <w:rPr>
        <w:rFonts w:hint="default"/>
        <w:lang w:val="en-US" w:eastAsia="en-US" w:bidi="en-US"/>
      </w:rPr>
    </w:lvl>
    <w:lvl w:ilvl="8" w:tplc="726AC990">
      <w:numFmt w:val="bullet"/>
      <w:lvlText w:val="•"/>
      <w:lvlJc w:val="left"/>
      <w:pPr>
        <w:ind w:left="7777" w:hanging="360"/>
      </w:pPr>
      <w:rPr>
        <w:rFonts w:hint="default"/>
        <w:lang w:val="en-US" w:eastAsia="en-US" w:bidi="en-US"/>
      </w:rPr>
    </w:lvl>
  </w:abstractNum>
  <w:abstractNum w:abstractNumId="35" w15:restartNumberingAfterBreak="0">
    <w:nsid w:val="7CC1537C"/>
    <w:multiLevelType w:val="multilevel"/>
    <w:tmpl w:val="06125B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7"/>
  </w:num>
  <w:num w:numId="3">
    <w:abstractNumId w:val="21"/>
  </w:num>
  <w:num w:numId="4">
    <w:abstractNumId w:val="13"/>
  </w:num>
  <w:num w:numId="5">
    <w:abstractNumId w:val="28"/>
  </w:num>
  <w:num w:numId="6">
    <w:abstractNumId w:val="29"/>
  </w:num>
  <w:num w:numId="7">
    <w:abstractNumId w:val="31"/>
  </w:num>
  <w:num w:numId="8">
    <w:abstractNumId w:val="33"/>
  </w:num>
  <w:num w:numId="9">
    <w:abstractNumId w:val="23"/>
  </w:num>
  <w:num w:numId="10">
    <w:abstractNumId w:val="8"/>
  </w:num>
  <w:num w:numId="11">
    <w:abstractNumId w:val="6"/>
  </w:num>
  <w:num w:numId="12">
    <w:abstractNumId w:val="16"/>
  </w:num>
  <w:num w:numId="13">
    <w:abstractNumId w:val="22"/>
  </w:num>
  <w:num w:numId="14">
    <w:abstractNumId w:val="2"/>
  </w:num>
  <w:num w:numId="15">
    <w:abstractNumId w:val="24"/>
  </w:num>
  <w:num w:numId="16">
    <w:abstractNumId w:val="17"/>
  </w:num>
  <w:num w:numId="17">
    <w:abstractNumId w:val="0"/>
  </w:num>
  <w:num w:numId="18">
    <w:abstractNumId w:val="1"/>
  </w:num>
  <w:num w:numId="19">
    <w:abstractNumId w:val="35"/>
  </w:num>
  <w:num w:numId="20">
    <w:abstractNumId w:val="12"/>
  </w:num>
  <w:num w:numId="21">
    <w:abstractNumId w:val="25"/>
  </w:num>
  <w:num w:numId="22">
    <w:abstractNumId w:val="3"/>
  </w:num>
  <w:num w:numId="23">
    <w:abstractNumId w:val="9"/>
  </w:num>
  <w:num w:numId="24">
    <w:abstractNumId w:val="10"/>
  </w:num>
  <w:num w:numId="25">
    <w:abstractNumId w:val="14"/>
  </w:num>
  <w:num w:numId="26">
    <w:abstractNumId w:val="26"/>
  </w:num>
  <w:num w:numId="27">
    <w:abstractNumId w:val="27"/>
  </w:num>
  <w:num w:numId="28">
    <w:abstractNumId w:val="15"/>
  </w:num>
  <w:num w:numId="29">
    <w:abstractNumId w:val="32"/>
  </w:num>
  <w:num w:numId="30">
    <w:abstractNumId w:val="20"/>
  </w:num>
  <w:num w:numId="31">
    <w:abstractNumId w:val="18"/>
  </w:num>
  <w:num w:numId="32">
    <w:abstractNumId w:val="5"/>
  </w:num>
  <w:num w:numId="33">
    <w:abstractNumId w:val="19"/>
  </w:num>
  <w:num w:numId="34">
    <w:abstractNumId w:val="11"/>
  </w:num>
  <w:num w:numId="35">
    <w:abstractNumId w:val="30"/>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6D0"/>
    <w:rsid w:val="0000104C"/>
    <w:rsid w:val="00023269"/>
    <w:rsid w:val="00036D5F"/>
    <w:rsid w:val="00041F6F"/>
    <w:rsid w:val="0005072A"/>
    <w:rsid w:val="0005310C"/>
    <w:rsid w:val="000604B7"/>
    <w:rsid w:val="00072D94"/>
    <w:rsid w:val="0008295A"/>
    <w:rsid w:val="00084D12"/>
    <w:rsid w:val="00092421"/>
    <w:rsid w:val="00092C99"/>
    <w:rsid w:val="000A1DB2"/>
    <w:rsid w:val="000A34D7"/>
    <w:rsid w:val="000D6451"/>
    <w:rsid w:val="000D77BB"/>
    <w:rsid w:val="000E18A8"/>
    <w:rsid w:val="000E597B"/>
    <w:rsid w:val="000E7418"/>
    <w:rsid w:val="000F2970"/>
    <w:rsid w:val="000F7034"/>
    <w:rsid w:val="001051A7"/>
    <w:rsid w:val="001076EF"/>
    <w:rsid w:val="00107873"/>
    <w:rsid w:val="001255D6"/>
    <w:rsid w:val="0013465D"/>
    <w:rsid w:val="0013571D"/>
    <w:rsid w:val="00152897"/>
    <w:rsid w:val="00193104"/>
    <w:rsid w:val="001948E0"/>
    <w:rsid w:val="001A0885"/>
    <w:rsid w:val="001A26EF"/>
    <w:rsid w:val="001B0F2B"/>
    <w:rsid w:val="001B4E34"/>
    <w:rsid w:val="001C1F7D"/>
    <w:rsid w:val="001C4592"/>
    <w:rsid w:val="001E31F4"/>
    <w:rsid w:val="001E485A"/>
    <w:rsid w:val="001F7FDD"/>
    <w:rsid w:val="00202ABA"/>
    <w:rsid w:val="00210260"/>
    <w:rsid w:val="00217599"/>
    <w:rsid w:val="002321E3"/>
    <w:rsid w:val="002462B0"/>
    <w:rsid w:val="00261266"/>
    <w:rsid w:val="002650C9"/>
    <w:rsid w:val="00266DBD"/>
    <w:rsid w:val="00270D17"/>
    <w:rsid w:val="00272A99"/>
    <w:rsid w:val="0027630D"/>
    <w:rsid w:val="002926B4"/>
    <w:rsid w:val="00292A6F"/>
    <w:rsid w:val="002A46D0"/>
    <w:rsid w:val="002D1B6F"/>
    <w:rsid w:val="002D57F2"/>
    <w:rsid w:val="002F1C5C"/>
    <w:rsid w:val="00301FFF"/>
    <w:rsid w:val="00306F95"/>
    <w:rsid w:val="00345576"/>
    <w:rsid w:val="00345703"/>
    <w:rsid w:val="0035174D"/>
    <w:rsid w:val="00354825"/>
    <w:rsid w:val="0035501F"/>
    <w:rsid w:val="00360188"/>
    <w:rsid w:val="00361D33"/>
    <w:rsid w:val="003648C0"/>
    <w:rsid w:val="003915E9"/>
    <w:rsid w:val="00395610"/>
    <w:rsid w:val="003A7340"/>
    <w:rsid w:val="003B3EAA"/>
    <w:rsid w:val="003B60CA"/>
    <w:rsid w:val="003B6D25"/>
    <w:rsid w:val="003B7E00"/>
    <w:rsid w:val="003C36D1"/>
    <w:rsid w:val="003C4E2D"/>
    <w:rsid w:val="003E457C"/>
    <w:rsid w:val="003F14AE"/>
    <w:rsid w:val="003F5D4A"/>
    <w:rsid w:val="00404F00"/>
    <w:rsid w:val="0041037D"/>
    <w:rsid w:val="004175BD"/>
    <w:rsid w:val="00425975"/>
    <w:rsid w:val="0042764A"/>
    <w:rsid w:val="00432A32"/>
    <w:rsid w:val="00443ED1"/>
    <w:rsid w:val="00457A4F"/>
    <w:rsid w:val="00466D40"/>
    <w:rsid w:val="0049225A"/>
    <w:rsid w:val="004A2CD6"/>
    <w:rsid w:val="004A3F73"/>
    <w:rsid w:val="004B1D2F"/>
    <w:rsid w:val="004B6C82"/>
    <w:rsid w:val="004D1401"/>
    <w:rsid w:val="004D414B"/>
    <w:rsid w:val="004E714F"/>
    <w:rsid w:val="004F0308"/>
    <w:rsid w:val="005142BC"/>
    <w:rsid w:val="00522C51"/>
    <w:rsid w:val="00525EC7"/>
    <w:rsid w:val="005445AC"/>
    <w:rsid w:val="00544A9F"/>
    <w:rsid w:val="00550B84"/>
    <w:rsid w:val="0055370C"/>
    <w:rsid w:val="005624CE"/>
    <w:rsid w:val="00586DA3"/>
    <w:rsid w:val="005A4C55"/>
    <w:rsid w:val="005B7EE8"/>
    <w:rsid w:val="005C4FE5"/>
    <w:rsid w:val="005E05DF"/>
    <w:rsid w:val="005F7613"/>
    <w:rsid w:val="005F7ADD"/>
    <w:rsid w:val="00611324"/>
    <w:rsid w:val="00617B13"/>
    <w:rsid w:val="00627A3E"/>
    <w:rsid w:val="00635AB4"/>
    <w:rsid w:val="00635D57"/>
    <w:rsid w:val="006409CE"/>
    <w:rsid w:val="006569C5"/>
    <w:rsid w:val="00656F8C"/>
    <w:rsid w:val="00675D3A"/>
    <w:rsid w:val="006764DD"/>
    <w:rsid w:val="006935B4"/>
    <w:rsid w:val="006A13F6"/>
    <w:rsid w:val="006A2A0E"/>
    <w:rsid w:val="006A2A20"/>
    <w:rsid w:val="006A75F0"/>
    <w:rsid w:val="006B1594"/>
    <w:rsid w:val="006B6001"/>
    <w:rsid w:val="006E08D0"/>
    <w:rsid w:val="006F002A"/>
    <w:rsid w:val="00701C10"/>
    <w:rsid w:val="00702306"/>
    <w:rsid w:val="007028BE"/>
    <w:rsid w:val="00703F30"/>
    <w:rsid w:val="00714657"/>
    <w:rsid w:val="007269BC"/>
    <w:rsid w:val="00747047"/>
    <w:rsid w:val="0074758E"/>
    <w:rsid w:val="00763B30"/>
    <w:rsid w:val="00787EB2"/>
    <w:rsid w:val="007948FF"/>
    <w:rsid w:val="00794C0B"/>
    <w:rsid w:val="007A27EC"/>
    <w:rsid w:val="007B3CBB"/>
    <w:rsid w:val="007C55BB"/>
    <w:rsid w:val="007D7ADA"/>
    <w:rsid w:val="008138A8"/>
    <w:rsid w:val="0081535E"/>
    <w:rsid w:val="00826397"/>
    <w:rsid w:val="00826DB3"/>
    <w:rsid w:val="00836C06"/>
    <w:rsid w:val="0084745C"/>
    <w:rsid w:val="00847561"/>
    <w:rsid w:val="008512D6"/>
    <w:rsid w:val="00860662"/>
    <w:rsid w:val="00897C0D"/>
    <w:rsid w:val="008A452A"/>
    <w:rsid w:val="008A57DB"/>
    <w:rsid w:val="008B08A1"/>
    <w:rsid w:val="008C32E3"/>
    <w:rsid w:val="008C734B"/>
    <w:rsid w:val="008F773F"/>
    <w:rsid w:val="00900BB1"/>
    <w:rsid w:val="009562EC"/>
    <w:rsid w:val="00961112"/>
    <w:rsid w:val="009654AB"/>
    <w:rsid w:val="00997A12"/>
    <w:rsid w:val="009A6CBB"/>
    <w:rsid w:val="009B09C0"/>
    <w:rsid w:val="009B0EB0"/>
    <w:rsid w:val="009D63CC"/>
    <w:rsid w:val="009E1E77"/>
    <w:rsid w:val="009E7BB7"/>
    <w:rsid w:val="009F1FA4"/>
    <w:rsid w:val="00A1677F"/>
    <w:rsid w:val="00A44F0E"/>
    <w:rsid w:val="00A4573D"/>
    <w:rsid w:val="00A47BE3"/>
    <w:rsid w:val="00A529AE"/>
    <w:rsid w:val="00A53E64"/>
    <w:rsid w:val="00A55E5E"/>
    <w:rsid w:val="00A724A6"/>
    <w:rsid w:val="00A91A65"/>
    <w:rsid w:val="00A920FD"/>
    <w:rsid w:val="00AA167D"/>
    <w:rsid w:val="00AC3B2E"/>
    <w:rsid w:val="00AD2502"/>
    <w:rsid w:val="00AD274E"/>
    <w:rsid w:val="00AF4216"/>
    <w:rsid w:val="00B13C7E"/>
    <w:rsid w:val="00B176F5"/>
    <w:rsid w:val="00B21002"/>
    <w:rsid w:val="00B25B5D"/>
    <w:rsid w:val="00B4507C"/>
    <w:rsid w:val="00B53CE1"/>
    <w:rsid w:val="00B556AA"/>
    <w:rsid w:val="00B65510"/>
    <w:rsid w:val="00B77BCA"/>
    <w:rsid w:val="00BC563C"/>
    <w:rsid w:val="00BC7FC9"/>
    <w:rsid w:val="00BD19B1"/>
    <w:rsid w:val="00BD1C4F"/>
    <w:rsid w:val="00BE32FA"/>
    <w:rsid w:val="00BE5B1F"/>
    <w:rsid w:val="00BF074A"/>
    <w:rsid w:val="00BF52D1"/>
    <w:rsid w:val="00C06904"/>
    <w:rsid w:val="00C374B7"/>
    <w:rsid w:val="00C70656"/>
    <w:rsid w:val="00C738D9"/>
    <w:rsid w:val="00C807FE"/>
    <w:rsid w:val="00C80871"/>
    <w:rsid w:val="00C904AF"/>
    <w:rsid w:val="00C90596"/>
    <w:rsid w:val="00C9229E"/>
    <w:rsid w:val="00C94011"/>
    <w:rsid w:val="00CA12CE"/>
    <w:rsid w:val="00CA7923"/>
    <w:rsid w:val="00CA7BB7"/>
    <w:rsid w:val="00CB298D"/>
    <w:rsid w:val="00CB3E38"/>
    <w:rsid w:val="00CE0CB9"/>
    <w:rsid w:val="00CE2DFD"/>
    <w:rsid w:val="00CF3107"/>
    <w:rsid w:val="00CF5C17"/>
    <w:rsid w:val="00D036BB"/>
    <w:rsid w:val="00D13B83"/>
    <w:rsid w:val="00D22060"/>
    <w:rsid w:val="00D24AA4"/>
    <w:rsid w:val="00D27386"/>
    <w:rsid w:val="00D30FBB"/>
    <w:rsid w:val="00D40B2C"/>
    <w:rsid w:val="00D41AA0"/>
    <w:rsid w:val="00D45AD4"/>
    <w:rsid w:val="00D546DE"/>
    <w:rsid w:val="00D62687"/>
    <w:rsid w:val="00D64D3C"/>
    <w:rsid w:val="00D66378"/>
    <w:rsid w:val="00D80113"/>
    <w:rsid w:val="00DA7C92"/>
    <w:rsid w:val="00DB145A"/>
    <w:rsid w:val="00DB2F76"/>
    <w:rsid w:val="00DB642E"/>
    <w:rsid w:val="00DC115C"/>
    <w:rsid w:val="00DD663D"/>
    <w:rsid w:val="00DF0B42"/>
    <w:rsid w:val="00E04651"/>
    <w:rsid w:val="00E106B7"/>
    <w:rsid w:val="00E12C94"/>
    <w:rsid w:val="00E15FB8"/>
    <w:rsid w:val="00E42264"/>
    <w:rsid w:val="00E632E6"/>
    <w:rsid w:val="00E732A5"/>
    <w:rsid w:val="00E74789"/>
    <w:rsid w:val="00E83473"/>
    <w:rsid w:val="00E91FF3"/>
    <w:rsid w:val="00EA2921"/>
    <w:rsid w:val="00EA751F"/>
    <w:rsid w:val="00EA7F5E"/>
    <w:rsid w:val="00EB6B23"/>
    <w:rsid w:val="00EB7A78"/>
    <w:rsid w:val="00EE2174"/>
    <w:rsid w:val="00EE3C7D"/>
    <w:rsid w:val="00EE463D"/>
    <w:rsid w:val="00EE4B49"/>
    <w:rsid w:val="00EF1F26"/>
    <w:rsid w:val="00F00B96"/>
    <w:rsid w:val="00F036D0"/>
    <w:rsid w:val="00F15E97"/>
    <w:rsid w:val="00F23A99"/>
    <w:rsid w:val="00F36C81"/>
    <w:rsid w:val="00F411DE"/>
    <w:rsid w:val="00F43300"/>
    <w:rsid w:val="00F532EA"/>
    <w:rsid w:val="00F54673"/>
    <w:rsid w:val="00F624D5"/>
    <w:rsid w:val="00F743D3"/>
    <w:rsid w:val="00F860EB"/>
    <w:rsid w:val="00F97950"/>
    <w:rsid w:val="00FB4BD1"/>
    <w:rsid w:val="00FB61F7"/>
    <w:rsid w:val="00FC7654"/>
    <w:rsid w:val="00FD3038"/>
    <w:rsid w:val="00FD415C"/>
    <w:rsid w:val="00FE35C6"/>
    <w:rsid w:val="00FF2BC7"/>
    <w:rsid w:val="4B18F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22BEB7"/>
  <w15:docId w15:val="{B020CEB5-68A7-4D1A-BEF4-154B525F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80" w:line="274" w:lineRule="exact"/>
      <w:ind w:left="100"/>
      <w:outlineLvl w:val="0"/>
    </w:pPr>
    <w:rPr>
      <w:b/>
      <w:bCs/>
      <w:sz w:val="24"/>
      <w:szCs w:val="24"/>
    </w:rPr>
  </w:style>
  <w:style w:type="paragraph" w:styleId="Heading3">
    <w:name w:val="heading 3"/>
    <w:basedOn w:val="Normal"/>
    <w:next w:val="Normal"/>
    <w:link w:val="Heading3Char"/>
    <w:uiPriority w:val="9"/>
    <w:semiHidden/>
    <w:unhideWhenUsed/>
    <w:qFormat/>
    <w:rsid w:val="009562E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4573D"/>
    <w:pPr>
      <w:tabs>
        <w:tab w:val="center" w:pos="4680"/>
        <w:tab w:val="right" w:pos="9360"/>
      </w:tabs>
    </w:pPr>
  </w:style>
  <w:style w:type="character" w:customStyle="1" w:styleId="HeaderChar">
    <w:name w:val="Header Char"/>
    <w:basedOn w:val="DefaultParagraphFont"/>
    <w:link w:val="Header"/>
    <w:uiPriority w:val="99"/>
    <w:rsid w:val="00A4573D"/>
    <w:rPr>
      <w:rFonts w:ascii="Times New Roman" w:eastAsia="Times New Roman" w:hAnsi="Times New Roman" w:cs="Times New Roman"/>
      <w:lang w:bidi="en-US"/>
    </w:rPr>
  </w:style>
  <w:style w:type="paragraph" w:styleId="Footer">
    <w:name w:val="footer"/>
    <w:basedOn w:val="Normal"/>
    <w:link w:val="FooterChar"/>
    <w:uiPriority w:val="99"/>
    <w:unhideWhenUsed/>
    <w:rsid w:val="00A4573D"/>
    <w:pPr>
      <w:tabs>
        <w:tab w:val="center" w:pos="4680"/>
        <w:tab w:val="right" w:pos="9360"/>
      </w:tabs>
    </w:pPr>
  </w:style>
  <w:style w:type="character" w:customStyle="1" w:styleId="FooterChar">
    <w:name w:val="Footer Char"/>
    <w:basedOn w:val="DefaultParagraphFont"/>
    <w:link w:val="Footer"/>
    <w:uiPriority w:val="99"/>
    <w:rsid w:val="00A4573D"/>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A4573D"/>
    <w:rPr>
      <w:sz w:val="16"/>
      <w:szCs w:val="16"/>
    </w:rPr>
  </w:style>
  <w:style w:type="paragraph" w:styleId="CommentText">
    <w:name w:val="annotation text"/>
    <w:basedOn w:val="Normal"/>
    <w:link w:val="CommentTextChar"/>
    <w:uiPriority w:val="99"/>
    <w:unhideWhenUsed/>
    <w:rsid w:val="00A4573D"/>
    <w:rPr>
      <w:sz w:val="20"/>
      <w:szCs w:val="20"/>
    </w:rPr>
  </w:style>
  <w:style w:type="character" w:customStyle="1" w:styleId="CommentTextChar">
    <w:name w:val="Comment Text Char"/>
    <w:basedOn w:val="DefaultParagraphFont"/>
    <w:link w:val="CommentText"/>
    <w:uiPriority w:val="99"/>
    <w:rsid w:val="00A4573D"/>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4573D"/>
    <w:rPr>
      <w:b/>
      <w:bCs/>
    </w:rPr>
  </w:style>
  <w:style w:type="character" w:customStyle="1" w:styleId="CommentSubjectChar">
    <w:name w:val="Comment Subject Char"/>
    <w:basedOn w:val="CommentTextChar"/>
    <w:link w:val="CommentSubject"/>
    <w:uiPriority w:val="99"/>
    <w:semiHidden/>
    <w:rsid w:val="00A4573D"/>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A457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73D"/>
    <w:rPr>
      <w:rFonts w:ascii="Segoe UI" w:eastAsia="Times New Roman" w:hAnsi="Segoe UI" w:cs="Segoe UI"/>
      <w:sz w:val="18"/>
      <w:szCs w:val="18"/>
      <w:lang w:bidi="en-US"/>
    </w:rPr>
  </w:style>
  <w:style w:type="character" w:customStyle="1" w:styleId="object">
    <w:name w:val="object"/>
    <w:basedOn w:val="DefaultParagraphFont"/>
    <w:rsid w:val="00EA2921"/>
  </w:style>
  <w:style w:type="character" w:styleId="Hyperlink">
    <w:name w:val="Hyperlink"/>
    <w:basedOn w:val="DefaultParagraphFont"/>
    <w:uiPriority w:val="99"/>
    <w:unhideWhenUsed/>
    <w:rsid w:val="00EA2921"/>
    <w:rPr>
      <w:color w:val="0000FF"/>
      <w:u w:val="single"/>
    </w:rPr>
  </w:style>
  <w:style w:type="paragraph" w:customStyle="1" w:styleId="Heading1A">
    <w:name w:val="Heading 1 A"/>
    <w:next w:val="Normal"/>
    <w:rsid w:val="003F5D4A"/>
    <w:pPr>
      <w:keepNext/>
      <w:widowControl/>
      <w:autoSpaceDE/>
      <w:autoSpaceDN/>
      <w:spacing w:before="240" w:after="60"/>
      <w:outlineLvl w:val="0"/>
    </w:pPr>
    <w:rPr>
      <w:rFonts w:ascii="Arial Bold" w:eastAsia="ヒラギノ角ゴ Pro W3" w:hAnsi="Arial Bold" w:cs="Times New Roman"/>
      <w:color w:val="000000"/>
      <w:kern w:val="28"/>
      <w:sz w:val="28"/>
      <w:szCs w:val="20"/>
    </w:rPr>
  </w:style>
  <w:style w:type="paragraph" w:customStyle="1" w:styleId="Heading2A">
    <w:name w:val="Heading 2 A"/>
    <w:next w:val="Normal"/>
    <w:rsid w:val="003F5D4A"/>
    <w:pPr>
      <w:keepNext/>
      <w:widowControl/>
      <w:autoSpaceDE/>
      <w:autoSpaceDN/>
      <w:spacing w:before="240" w:after="60"/>
      <w:outlineLvl w:val="1"/>
    </w:pPr>
    <w:rPr>
      <w:rFonts w:ascii="Arial Bold Italic" w:eastAsia="ヒラギノ角ゴ Pro W3" w:hAnsi="Arial Bold Italic" w:cs="Times New Roman"/>
      <w:color w:val="000000"/>
      <w:sz w:val="24"/>
      <w:szCs w:val="20"/>
    </w:rPr>
  </w:style>
  <w:style w:type="character" w:customStyle="1" w:styleId="Hyperlink1">
    <w:name w:val="Hyperlink1"/>
    <w:rsid w:val="003F5D4A"/>
    <w:rPr>
      <w:color w:val="0000FE"/>
      <w:sz w:val="20"/>
      <w:u w:val="single"/>
    </w:rPr>
  </w:style>
  <w:style w:type="paragraph" w:styleId="NoSpacing">
    <w:name w:val="No Spacing"/>
    <w:qFormat/>
    <w:rsid w:val="003F5D4A"/>
    <w:pPr>
      <w:widowControl/>
      <w:autoSpaceDE/>
      <w:autoSpaceDN/>
    </w:pPr>
    <w:rPr>
      <w:rFonts w:ascii="Calibri" w:eastAsia="ヒラギノ角ゴ Pro W3" w:hAnsi="Calibri" w:cs="Times New Roman"/>
      <w:color w:val="000000"/>
      <w:szCs w:val="20"/>
    </w:rPr>
  </w:style>
  <w:style w:type="character" w:styleId="Emphasis">
    <w:name w:val="Emphasis"/>
    <w:basedOn w:val="DefaultParagraphFont"/>
    <w:uiPriority w:val="20"/>
    <w:qFormat/>
    <w:rsid w:val="00466D40"/>
    <w:rPr>
      <w:i/>
      <w:iCs/>
    </w:rPr>
  </w:style>
  <w:style w:type="paragraph" w:styleId="NormalWeb">
    <w:name w:val="Normal (Web)"/>
    <w:basedOn w:val="Normal"/>
    <w:uiPriority w:val="99"/>
    <w:unhideWhenUsed/>
    <w:rsid w:val="003E457C"/>
    <w:pPr>
      <w:widowControl/>
      <w:autoSpaceDE/>
      <w:autoSpaceDN/>
      <w:spacing w:before="100" w:beforeAutospacing="1" w:after="100" w:afterAutospacing="1"/>
    </w:pPr>
    <w:rPr>
      <w:sz w:val="24"/>
      <w:szCs w:val="24"/>
      <w:lang w:bidi="ar-SA"/>
    </w:rPr>
  </w:style>
  <w:style w:type="character" w:customStyle="1" w:styleId="UnresolvedMention1">
    <w:name w:val="Unresolved Mention1"/>
    <w:basedOn w:val="DefaultParagraphFont"/>
    <w:uiPriority w:val="99"/>
    <w:semiHidden/>
    <w:unhideWhenUsed/>
    <w:rsid w:val="00D80113"/>
    <w:rPr>
      <w:color w:val="605E5C"/>
      <w:shd w:val="clear" w:color="auto" w:fill="E1DFDD"/>
    </w:rPr>
  </w:style>
  <w:style w:type="character" w:styleId="FollowedHyperlink">
    <w:name w:val="FollowedHyperlink"/>
    <w:basedOn w:val="DefaultParagraphFont"/>
    <w:uiPriority w:val="99"/>
    <w:semiHidden/>
    <w:unhideWhenUsed/>
    <w:rsid w:val="00D62687"/>
    <w:rPr>
      <w:color w:val="800080" w:themeColor="followedHyperlink"/>
      <w:u w:val="single"/>
    </w:rPr>
  </w:style>
  <w:style w:type="character" w:customStyle="1" w:styleId="Heading3Char">
    <w:name w:val="Heading 3 Char"/>
    <w:basedOn w:val="DefaultParagraphFont"/>
    <w:link w:val="Heading3"/>
    <w:uiPriority w:val="9"/>
    <w:rsid w:val="009562EC"/>
    <w:rPr>
      <w:rFonts w:asciiTheme="majorHAnsi" w:eastAsiaTheme="majorEastAsia" w:hAnsiTheme="majorHAnsi" w:cstheme="majorBidi"/>
      <w:color w:val="243F60" w:themeColor="accent1" w:themeShade="7F"/>
      <w:sz w:val="24"/>
      <w:szCs w:val="24"/>
      <w:lang w:bidi="en-US"/>
    </w:rPr>
  </w:style>
  <w:style w:type="paragraph" w:styleId="Revision">
    <w:name w:val="Revision"/>
    <w:hidden/>
    <w:uiPriority w:val="99"/>
    <w:semiHidden/>
    <w:rsid w:val="004B1D2F"/>
    <w:pPr>
      <w:widowControl/>
      <w:autoSpaceDE/>
      <w:autoSpaceDN/>
    </w:pPr>
    <w:rPr>
      <w:rFonts w:ascii="Times New Roman" w:eastAsia="Times New Roman" w:hAnsi="Times New Roman" w:cs="Times New Roman"/>
      <w:lang w:bidi="en-US"/>
    </w:rPr>
  </w:style>
  <w:style w:type="character" w:customStyle="1" w:styleId="UnresolvedMention2">
    <w:name w:val="Unresolved Mention2"/>
    <w:basedOn w:val="DefaultParagraphFont"/>
    <w:uiPriority w:val="99"/>
    <w:semiHidden/>
    <w:unhideWhenUsed/>
    <w:rsid w:val="001F7FDD"/>
    <w:rPr>
      <w:color w:val="605E5C"/>
      <w:shd w:val="clear" w:color="auto" w:fill="E1DFDD"/>
    </w:rPr>
  </w:style>
  <w:style w:type="character" w:styleId="UnresolvedMention">
    <w:name w:val="Unresolved Mention"/>
    <w:basedOn w:val="DefaultParagraphFont"/>
    <w:uiPriority w:val="99"/>
    <w:semiHidden/>
    <w:unhideWhenUsed/>
    <w:rsid w:val="00C90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1374">
      <w:bodyDiv w:val="1"/>
      <w:marLeft w:val="0"/>
      <w:marRight w:val="0"/>
      <w:marTop w:val="0"/>
      <w:marBottom w:val="0"/>
      <w:divBdr>
        <w:top w:val="none" w:sz="0" w:space="0" w:color="auto"/>
        <w:left w:val="none" w:sz="0" w:space="0" w:color="auto"/>
        <w:bottom w:val="none" w:sz="0" w:space="0" w:color="auto"/>
        <w:right w:val="none" w:sz="0" w:space="0" w:color="auto"/>
      </w:divBdr>
    </w:div>
    <w:div w:id="80835874">
      <w:bodyDiv w:val="1"/>
      <w:marLeft w:val="0"/>
      <w:marRight w:val="0"/>
      <w:marTop w:val="0"/>
      <w:marBottom w:val="0"/>
      <w:divBdr>
        <w:top w:val="none" w:sz="0" w:space="0" w:color="auto"/>
        <w:left w:val="none" w:sz="0" w:space="0" w:color="auto"/>
        <w:bottom w:val="none" w:sz="0" w:space="0" w:color="auto"/>
        <w:right w:val="none" w:sz="0" w:space="0" w:color="auto"/>
      </w:divBdr>
    </w:div>
    <w:div w:id="160391606">
      <w:bodyDiv w:val="1"/>
      <w:marLeft w:val="0"/>
      <w:marRight w:val="0"/>
      <w:marTop w:val="0"/>
      <w:marBottom w:val="0"/>
      <w:divBdr>
        <w:top w:val="none" w:sz="0" w:space="0" w:color="auto"/>
        <w:left w:val="none" w:sz="0" w:space="0" w:color="auto"/>
        <w:bottom w:val="none" w:sz="0" w:space="0" w:color="auto"/>
        <w:right w:val="none" w:sz="0" w:space="0" w:color="auto"/>
      </w:divBdr>
    </w:div>
    <w:div w:id="239021663">
      <w:bodyDiv w:val="1"/>
      <w:marLeft w:val="0"/>
      <w:marRight w:val="0"/>
      <w:marTop w:val="0"/>
      <w:marBottom w:val="0"/>
      <w:divBdr>
        <w:top w:val="none" w:sz="0" w:space="0" w:color="auto"/>
        <w:left w:val="none" w:sz="0" w:space="0" w:color="auto"/>
        <w:bottom w:val="none" w:sz="0" w:space="0" w:color="auto"/>
        <w:right w:val="none" w:sz="0" w:space="0" w:color="auto"/>
      </w:divBdr>
      <w:divsChild>
        <w:div w:id="1762330077">
          <w:marLeft w:val="0"/>
          <w:marRight w:val="0"/>
          <w:marTop w:val="0"/>
          <w:marBottom w:val="0"/>
          <w:divBdr>
            <w:top w:val="none" w:sz="0" w:space="0" w:color="auto"/>
            <w:left w:val="none" w:sz="0" w:space="0" w:color="auto"/>
            <w:bottom w:val="none" w:sz="0" w:space="0" w:color="auto"/>
            <w:right w:val="none" w:sz="0" w:space="0" w:color="auto"/>
          </w:divBdr>
        </w:div>
        <w:div w:id="2110614079">
          <w:marLeft w:val="0"/>
          <w:marRight w:val="0"/>
          <w:marTop w:val="0"/>
          <w:marBottom w:val="0"/>
          <w:divBdr>
            <w:top w:val="none" w:sz="0" w:space="0" w:color="auto"/>
            <w:left w:val="none" w:sz="0" w:space="0" w:color="auto"/>
            <w:bottom w:val="none" w:sz="0" w:space="0" w:color="auto"/>
            <w:right w:val="none" w:sz="0" w:space="0" w:color="auto"/>
          </w:divBdr>
          <w:divsChild>
            <w:div w:id="1407073447">
              <w:marLeft w:val="0"/>
              <w:marRight w:val="0"/>
              <w:marTop w:val="0"/>
              <w:marBottom w:val="0"/>
              <w:divBdr>
                <w:top w:val="none" w:sz="0" w:space="0" w:color="auto"/>
                <w:left w:val="none" w:sz="0" w:space="0" w:color="auto"/>
                <w:bottom w:val="none" w:sz="0" w:space="0" w:color="auto"/>
                <w:right w:val="none" w:sz="0" w:space="0" w:color="auto"/>
              </w:divBdr>
              <w:divsChild>
                <w:div w:id="19728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6522">
      <w:bodyDiv w:val="1"/>
      <w:marLeft w:val="0"/>
      <w:marRight w:val="0"/>
      <w:marTop w:val="0"/>
      <w:marBottom w:val="0"/>
      <w:divBdr>
        <w:top w:val="none" w:sz="0" w:space="0" w:color="auto"/>
        <w:left w:val="none" w:sz="0" w:space="0" w:color="auto"/>
        <w:bottom w:val="none" w:sz="0" w:space="0" w:color="auto"/>
        <w:right w:val="none" w:sz="0" w:space="0" w:color="auto"/>
      </w:divBdr>
    </w:div>
    <w:div w:id="370306811">
      <w:bodyDiv w:val="1"/>
      <w:marLeft w:val="0"/>
      <w:marRight w:val="0"/>
      <w:marTop w:val="0"/>
      <w:marBottom w:val="0"/>
      <w:divBdr>
        <w:top w:val="none" w:sz="0" w:space="0" w:color="auto"/>
        <w:left w:val="none" w:sz="0" w:space="0" w:color="auto"/>
        <w:bottom w:val="none" w:sz="0" w:space="0" w:color="auto"/>
        <w:right w:val="none" w:sz="0" w:space="0" w:color="auto"/>
      </w:divBdr>
    </w:div>
    <w:div w:id="374351413">
      <w:bodyDiv w:val="1"/>
      <w:marLeft w:val="0"/>
      <w:marRight w:val="0"/>
      <w:marTop w:val="0"/>
      <w:marBottom w:val="0"/>
      <w:divBdr>
        <w:top w:val="none" w:sz="0" w:space="0" w:color="auto"/>
        <w:left w:val="none" w:sz="0" w:space="0" w:color="auto"/>
        <w:bottom w:val="none" w:sz="0" w:space="0" w:color="auto"/>
        <w:right w:val="none" w:sz="0" w:space="0" w:color="auto"/>
      </w:divBdr>
    </w:div>
    <w:div w:id="772090975">
      <w:bodyDiv w:val="1"/>
      <w:marLeft w:val="0"/>
      <w:marRight w:val="0"/>
      <w:marTop w:val="0"/>
      <w:marBottom w:val="0"/>
      <w:divBdr>
        <w:top w:val="none" w:sz="0" w:space="0" w:color="auto"/>
        <w:left w:val="none" w:sz="0" w:space="0" w:color="auto"/>
        <w:bottom w:val="none" w:sz="0" w:space="0" w:color="auto"/>
        <w:right w:val="none" w:sz="0" w:space="0" w:color="auto"/>
      </w:divBdr>
    </w:div>
    <w:div w:id="1237397367">
      <w:bodyDiv w:val="1"/>
      <w:marLeft w:val="0"/>
      <w:marRight w:val="0"/>
      <w:marTop w:val="0"/>
      <w:marBottom w:val="0"/>
      <w:divBdr>
        <w:top w:val="none" w:sz="0" w:space="0" w:color="auto"/>
        <w:left w:val="none" w:sz="0" w:space="0" w:color="auto"/>
        <w:bottom w:val="none" w:sz="0" w:space="0" w:color="auto"/>
        <w:right w:val="none" w:sz="0" w:space="0" w:color="auto"/>
      </w:divBdr>
    </w:div>
    <w:div w:id="1435055594">
      <w:bodyDiv w:val="1"/>
      <w:marLeft w:val="0"/>
      <w:marRight w:val="0"/>
      <w:marTop w:val="0"/>
      <w:marBottom w:val="0"/>
      <w:divBdr>
        <w:top w:val="none" w:sz="0" w:space="0" w:color="auto"/>
        <w:left w:val="none" w:sz="0" w:space="0" w:color="auto"/>
        <w:bottom w:val="none" w:sz="0" w:space="0" w:color="auto"/>
        <w:right w:val="none" w:sz="0" w:space="0" w:color="auto"/>
      </w:divBdr>
    </w:div>
    <w:div w:id="1474328891">
      <w:bodyDiv w:val="1"/>
      <w:marLeft w:val="0"/>
      <w:marRight w:val="0"/>
      <w:marTop w:val="0"/>
      <w:marBottom w:val="0"/>
      <w:divBdr>
        <w:top w:val="none" w:sz="0" w:space="0" w:color="auto"/>
        <w:left w:val="none" w:sz="0" w:space="0" w:color="auto"/>
        <w:bottom w:val="none" w:sz="0" w:space="0" w:color="auto"/>
        <w:right w:val="none" w:sz="0" w:space="0" w:color="auto"/>
      </w:divBdr>
    </w:div>
    <w:div w:id="1531644074">
      <w:bodyDiv w:val="1"/>
      <w:marLeft w:val="0"/>
      <w:marRight w:val="0"/>
      <w:marTop w:val="0"/>
      <w:marBottom w:val="0"/>
      <w:divBdr>
        <w:top w:val="none" w:sz="0" w:space="0" w:color="auto"/>
        <w:left w:val="none" w:sz="0" w:space="0" w:color="auto"/>
        <w:bottom w:val="none" w:sz="0" w:space="0" w:color="auto"/>
        <w:right w:val="none" w:sz="0" w:space="0" w:color="auto"/>
      </w:divBdr>
    </w:div>
    <w:div w:id="1660572980">
      <w:bodyDiv w:val="1"/>
      <w:marLeft w:val="0"/>
      <w:marRight w:val="0"/>
      <w:marTop w:val="0"/>
      <w:marBottom w:val="0"/>
      <w:divBdr>
        <w:top w:val="none" w:sz="0" w:space="0" w:color="auto"/>
        <w:left w:val="none" w:sz="0" w:space="0" w:color="auto"/>
        <w:bottom w:val="none" w:sz="0" w:space="0" w:color="auto"/>
        <w:right w:val="none" w:sz="0" w:space="0" w:color="auto"/>
      </w:divBdr>
    </w:div>
    <w:div w:id="1920020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sri.psu.edu/sites/ssri/files/Revised%20Level%202%20Proposal%20Form%2020Jan2020.doc"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sri.psu.edu/funding" TargetMode="External"/><Relationship Id="rId17" Type="http://schemas.openxmlformats.org/officeDocument/2006/relationships/hyperlink" Target="https://ssri.psu.edu/people/directors" TargetMode="External"/><Relationship Id="rId2" Type="http://schemas.openxmlformats.org/officeDocument/2006/relationships/customXml" Target="../customXml/item2.xml"/><Relationship Id="rId16" Type="http://schemas.openxmlformats.org/officeDocument/2006/relationships/hyperlink" Target="mailto:dsd11@psu.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sri.psu.edu/about" TargetMode="External"/><Relationship Id="rId5" Type="http://schemas.openxmlformats.org/officeDocument/2006/relationships/numbering" Target="numbering.xml"/><Relationship Id="rId15" Type="http://schemas.openxmlformats.org/officeDocument/2006/relationships/hyperlink" Target="mailto:ssri-seed-grant@psu.ed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sri.psu.edu/funding/ssri-level-2-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B13FF0214BA45B6FDD175697FB3E0" ma:contentTypeVersion="13" ma:contentTypeDescription="Create a new document." ma:contentTypeScope="" ma:versionID="d7b090bc3efb47b64c721981a0585b44">
  <xsd:schema xmlns:xsd="http://www.w3.org/2001/XMLSchema" xmlns:xs="http://www.w3.org/2001/XMLSchema" xmlns:p="http://schemas.microsoft.com/office/2006/metadata/properties" xmlns:ns3="9b80e145-7f39-4cce-b421-a16eaa22d21f" xmlns:ns4="ce888dc0-43bc-4e2b-af15-c9bd816684e9" targetNamespace="http://schemas.microsoft.com/office/2006/metadata/properties" ma:root="true" ma:fieldsID="37360ca62a42dce1326626da0995e487" ns3:_="" ns4:_="">
    <xsd:import namespace="9b80e145-7f39-4cce-b421-a16eaa22d21f"/>
    <xsd:import namespace="ce888dc0-43bc-4e2b-af15-c9bd816684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0e145-7f39-4cce-b421-a16eaa22d2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888dc0-43bc-4e2b-af15-c9bd816684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947A24-BAD4-4FCB-91F9-0A288A8AF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0e145-7f39-4cce-b421-a16eaa22d21f"/>
    <ds:schemaRef ds:uri="ce888dc0-43bc-4e2b-af15-c9bd81668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86918B-27B4-4892-BF6B-CB13B359D78B}">
  <ds:schemaRefs>
    <ds:schemaRef ds:uri="http://schemas.microsoft.com/sharepoint/v3/contenttype/forms"/>
  </ds:schemaRefs>
</ds:datastoreItem>
</file>

<file path=customXml/itemProps3.xml><?xml version="1.0" encoding="utf-8"?>
<ds:datastoreItem xmlns:ds="http://schemas.openxmlformats.org/officeDocument/2006/customXml" ds:itemID="{EF82E3C1-17D3-4C26-A7E2-EC73D455C4C6}">
  <ds:schemaRefs>
    <ds:schemaRef ds:uri="http://schemas.openxmlformats.org/officeDocument/2006/bibliography"/>
  </ds:schemaRefs>
</ds:datastoreItem>
</file>

<file path=customXml/itemProps4.xml><?xml version="1.0" encoding="utf-8"?>
<ds:datastoreItem xmlns:ds="http://schemas.openxmlformats.org/officeDocument/2006/customXml" ds:itemID="{E0F6DF35-48E2-49F5-ADFA-0E86648161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McHale</dc:creator>
  <cp:lastModifiedBy>Beck, Elizabeth Glunt</cp:lastModifiedBy>
  <cp:revision>2</cp:revision>
  <dcterms:created xsi:type="dcterms:W3CDTF">2022-03-09T21:44:00Z</dcterms:created>
  <dcterms:modified xsi:type="dcterms:W3CDTF">2022-03-09T21:44:00Z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2017-02-12T00:00:00Z</vt:filetime>
  </property>
  <property fmtid="{D5CDD505-2E9C-101B-9397-08002B2CF9AE}" pid="3" name="Creator">
    <vt:lpwstr>Microsoft® Word 2016</vt:lpwstr>
  </property>
  <property fmtid="{D5CDD505-2E9C-101B-9397-08002B2CF9AE}" pid="4" name="LastSaved">
    <vt:filetime>2017-11-21T00:00:00Z</vt:filetime>
  </property>
  <property fmtid="{D5CDD505-2E9C-101B-9397-08002B2CF9AE}" pid="5" name="ContentTypeId">
    <vt:lpwstr>0x010100595B13FF0214BA45B6FDD175697FB3E0</vt:lpwstr>
  </property>
</Properties>
</file>